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PP Love Is…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6-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Love is not Selfish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1 Corinthians 13:5</w:t>
        <w:tab/>
        <w:tab/>
        <w:tab/>
        <w:t xml:space="preserve">10/12-13/2024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Read 1 Corinthians 12:31; 13:4-8a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(reading ends with ‘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Love never ends.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’)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The Apostle Paul is about to show us that love, God’s love, which has been poured into the heart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of every one of His children,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rtl w:val="0"/>
        </w:rPr>
        <w:t xml:space="preserve">does not insist on its own way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Selfishness is a problem for each of us, it is so universal that we will deal with this virtue of love 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 two parts, today and I’ll return to it in two weeks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Selfishness raged in the church at Corinth, splitting into divisions, so Paul began to teach them, </w:t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and us,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rtl w:val="0"/>
        </w:rPr>
        <w:t xml:space="preserve">still more excellent way of 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u w:val="single"/>
          <w:rtl w:val="0"/>
        </w:rPr>
        <w:t xml:space="preserve">Love does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u w:val="single"/>
          <w:rtl w:val="0"/>
        </w:rPr>
        <w:t xml:space="preserve">‘not insist on its own way’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Here is a brief definition for us: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  <w:rtl w:val="0"/>
        </w:rPr>
        <w:t xml:space="preserve">Sin is the relentless orientation toward self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Sin is not just moral behavior, it is moral desire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It is not just doing what we shouldn’t and not doing what we should, there is a sin beneath the sin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It is our inward motivation to turn away from God inward toward ourselves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Love turns away from self, toward God and toward others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So when Paul told these Corinthian believers, and us today, that love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rtl w:val="0"/>
        </w:rPr>
        <w:t xml:space="preserve">‘does not insist on its own </w:t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rtl w:val="0"/>
        </w:rPr>
        <w:t xml:space="preserve">way’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he is saying that God’s love, that has been poured into us,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is not selfish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 fact, the Greek word translated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rtl w:val="0"/>
        </w:rPr>
        <w:t xml:space="preserve">‘not’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is the strongest negative possible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Imagine if God took one day in your life and freeze-framed every selfish thought, every selfish</w:t>
        <w:tab/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Statement, every selfish deed, how many frames would be frozen?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Where was your compass pointing when you got irritated with your children, angry with your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parents, upset with your spouse, envious with your co-worker, enraged at that driver?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Who were you really focusing on when you shared that gossip, or slandered that person?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When that criticism binds you up inside, who are you focusing on?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As you complained, where was that compass pointing?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How about when you deflected blame, and maneuvered yourself to get credit at work?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yellow"/>
          <w:rtl w:val="0"/>
        </w:rPr>
        <w:t xml:space="preserve"> R. C. H. Lenski once said,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  <w:rtl w:val="0"/>
        </w:rPr>
        <w:t xml:space="preserve"> ‘Cure selfishness and you have just replanted the garden of Eden.’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It was desiring greatness more than God’s glory that moved Adam and Eve to bite the fruit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It is god-like to center others on us, to manage our world according to our wants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What shatters marriages and breaks families apart are relentless self-focused desires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And certainly church divisions are from church goers intoxicated with self-focused desires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Rudeness is the action of a heart ruthlessly committed to their own ways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Irritability is the slow burn of anger toward that which will not bend to your will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Think about the church at Corinth as they gathered for agape feasts, to celebrate the love of Jesus 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shared among His people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Some of them got there early so they eat in the triclinium, the posh room, while latecomers had</w:t>
      </w:r>
    </w:p>
    <w:p w:rsidR="00000000" w:rsidDel="00000000" w:rsidP="00000000" w:rsidRDefault="00000000" w:rsidRPr="00000000" w14:paraId="0000002A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to eat in the atrium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Some were boasting that their spiritual gifts were more important, while others with so called</w:t>
      </w:r>
    </w:p>
    <w:p w:rsidR="00000000" w:rsidDel="00000000" w:rsidP="00000000" w:rsidRDefault="00000000" w:rsidRPr="00000000" w14:paraId="0000002C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lesser gifts burned with envy and resentment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Congregants couldn’t settle disagreements peacefully, so they took each other to court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Others bragged about the teaching of Apollos, others proudly said they were Peter’s disciples, 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who others insisted they should only listen to Jesus, with one faction left for Paul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It was into this mess of a super gifted church that Paul reminded them that love, if was in them,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ab/>
        <w:t xml:space="preserve">is not not focused on self, but on others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Love, he taught, is willing to let go of perceived rights and focus on the needs of others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 fact, it cares less about the privileges we possess and more about the responsibilities we have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Love doesn’t dwell on what others owe us but on what we owe to others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Whenever we begin defend and cling to our personal rights, we are drifting from Agape love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Love doesn’t mean you let go of all personal interests: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“Let each of you look not only to his </w:t>
      </w:r>
    </w:p>
    <w:p w:rsidR="00000000" w:rsidDel="00000000" w:rsidP="00000000" w:rsidRDefault="00000000" w:rsidRPr="00000000" w14:paraId="0000003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own interests, but also to the interests of others.”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  Philippians 2:4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Love doesn’t extinguish desires for yourself, it won’t let them keep you from concern for others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Love evaluates a potential purchase asking honestly if it will reduce your ability to be generous 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to those in need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Will buying this house make me cash poor and unable to give to the poor?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If I take this job, will the commute consume my hours so I’m not available to help others?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“Let no one seek his own good, but the good of his neighbor.”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  1 Corinthians 10:24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Christian, God has given a great deal of freedom to us, but agape love is to guard that freedom 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by giving us a perspective that always asks,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  <w:rtl w:val="0"/>
        </w:rPr>
        <w:t xml:space="preserve">Will my actions help others and build 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  <w:rtl w:val="0"/>
        </w:rPr>
        <w:t xml:space="preserve">them up in Christ?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Will this Instagram, or X or Facebook post encourage people in any way toward Jesus?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Will this TikTok video I want to share honor the character of Christ?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Our staff recently memorized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Ephesians 4:29,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“Let no corrupting talk come out of your </w:t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mouths,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u w:val="single"/>
          <w:rtl w:val="0"/>
        </w:rPr>
        <w:t xml:space="preserve">but only such as is good for building up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, as fits the occasion, that it may give </w:t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grace to those who hear”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The great WWE superstar John Cena once said,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  <w:rtl w:val="0"/>
        </w:rPr>
        <w:t xml:space="preserve"> “When we realize that we aren’t entitled to </w:t>
      </w:r>
    </w:p>
    <w:p w:rsidR="00000000" w:rsidDel="00000000" w:rsidP="00000000" w:rsidRDefault="00000000" w:rsidRPr="00000000" w14:paraId="00000048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  <w:rtl w:val="0"/>
        </w:rPr>
        <w:t xml:space="preserve">anything, we become grateful for everything.” 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yellow"/>
          <w:rtl w:val="0"/>
        </w:rPr>
        <w:t xml:space="preserve">John Cena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Even blind squirrels can find a nut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Love does not insist on its own way, it is not selfish, but selfishness is so ever present that we 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need to find the gospel’s solution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u w:val="single"/>
          <w:rtl w:val="0"/>
        </w:rPr>
        <w:t xml:space="preserve">God’s help for the selfish heart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We all have desires and motivations, and they ebb and flow in our hearts throughout the day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You can begin to identify them by paying attention to your thoughts, examining your emotions </w:t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and of course, noticing your behavior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At the risk of oversimplifying,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  <w:u w:val="single"/>
          <w:rtl w:val="0"/>
        </w:rPr>
        <w:t xml:space="preserve">Desire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  <w:rtl w:val="0"/>
        </w:rPr>
        <w:t xml:space="preserve"> is what you want,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  <w:u w:val="single"/>
          <w:rtl w:val="0"/>
        </w:rPr>
        <w:t xml:space="preserve">motivation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  <w:rtl w:val="0"/>
        </w:rPr>
        <w:t xml:space="preserve"> is why you want it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Desires can be morally good or bad, and motivation can be godly or ungodly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They are always the reason we have conflicts: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“What causes fights and quarrels among 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you? Don’t they come from your desires that battle within you?”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James 4:1 (NIV)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Even right now, while you are listening to me, you have desires living in your heart which is how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the baited hooks of temptation snare us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“But each person is tempted when he is lured and enticed by his own desire.”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 James 1:14 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Someone once asked me if I wanted a cigarette, and it provided absolutely no temptation for me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But hold out sweets to me, and temptation takes on a real battle of gluttony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Gluttony is, I believe, the most accepted sin in America 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It’s a word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‘gulp’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, as we speed eat and before our brains can signal that we have had enough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Some blame gluttony on parents who used food as a reward for their child’s behavior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Others say it echoes from ancient hunter/gatherers who overate not knowing if they would again Recently neuroscience talks about the dopamine hits that sweets give us: the sugar highs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Yet deeper still are the demands, desires and motivations for food embedded in our hearts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Gluttony, like so many other sins, is a sign that we are insisting on our own way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There are interesting parallels between gluttony and drunkenness in the bible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“Hear, my son, and be wise, and direct your heart in the way. Be not among drunkards or </w:t>
      </w:r>
    </w:p>
    <w:p w:rsidR="00000000" w:rsidDel="00000000" w:rsidP="00000000" w:rsidRDefault="00000000" w:rsidRPr="00000000" w14:paraId="0000006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among gluttonous eaters of meat, for the drunkard and the glutton will come to </w:t>
      </w:r>
    </w:p>
    <w:p w:rsidR="00000000" w:rsidDel="00000000" w:rsidP="00000000" w:rsidRDefault="00000000" w:rsidRPr="00000000" w14:paraId="00000063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poverty, and slumber will clothe them with rags.”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 Proverbs 23:19-21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For both sins, the location of the problem as well as the cure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rtl w:val="0"/>
        </w:rPr>
        <w:t xml:space="preserve">‘heart’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Overeating is an escape, a refuge, a self-focused reward, an idol promising pleasure and control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 put on 5 pounds while on sabbatical despite my plan to lose 20, largely because I fell into the</w:t>
      </w:r>
    </w:p>
    <w:p w:rsidR="00000000" w:rsidDel="00000000" w:rsidP="00000000" w:rsidRDefault="00000000" w:rsidRPr="00000000" w14:paraId="00000067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trap of rewarding myself with a donut whenever I exercised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 out-punted the coverage, out-ate my calorie burn, because it was reward for my exercising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When we overeat, what desire of the heart are we trying to satisfy?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For those who struggle with it, stress is often the trigger that sets the desire of comfort in motion,</w:t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motivated to find a way to get life back in control and bring pleasure rather than pain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Why do we listen to gossip, which by the way is also framed in an eating metaphor in the bible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“The words of a whisperer are like delicious morsels; they go down into the inner parts of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the body.”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  Proverbs 18:8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Hearing gossip is pleasurable to our flesh as it gives us dirt on someone, power over someone 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It’s delicious desire to know what is bad about someone, for no one gossips about what is good 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about a person, and that knowledge is both power and comfort that someone is worse 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This is why gossip tabloids, and gossip news segments sell so well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Each time I gossip, my heart is committed to satisfying my craving to judge someone else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What are the desires that are raging in the heart that motivate someone to look at porn?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It is a secret world where the person is its god and imaginary people worship and satisfy them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Decades ago God powerfully revealed the desire that ruled my life through a book which gave 8 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reasons why ministers fail, and #5 was a need to get your earthly father’s approval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That precise moment was as if I swallowed the Red Pill, like God threw a bucket of ice water in </w:t>
      </w:r>
    </w:p>
    <w:p w:rsidR="00000000" w:rsidDel="00000000" w:rsidP="00000000" w:rsidRDefault="00000000" w:rsidRPr="00000000" w14:paraId="0000007B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my face and I woke with a jolt to see this desire/demand that dominated my heart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 had not been able to get my dad’s approval growing up, so I had learned to get it from others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But the other side of a need for approval is a fear of rejection and I have learned that Christians 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often excel in criticism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God showed me that my oversensitivity actually revealed how much my focus was on me and 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slowly, God freed me by the power of His gospel the same way He did the Corinthian </w:t>
      </w:r>
    </w:p>
    <w:p w:rsidR="00000000" w:rsidDel="00000000" w:rsidP="00000000" w:rsidRDefault="00000000" w:rsidRPr="00000000" w14:paraId="0000008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church: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“So, whether you eat or drink, or whatever you do, do all to the glory of 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God.”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 1 Corinthians 10:31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 had to learn to identify the desire and motivation of my heart, and discern whether it was for 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my glory-my reputation, my fame- or God’s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 had to learn to ruthlessly examine myself to see if I was loving others, or myself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We are, in every moment, either fundamentally motivated for our own glory or God’s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 had been invited to speak at a camp for a week, and during a break I went fishing alongside the </w:t>
      </w:r>
    </w:p>
    <w:p w:rsidR="00000000" w:rsidDel="00000000" w:rsidP="00000000" w:rsidRDefault="00000000" w:rsidRPr="00000000" w14:paraId="00000089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bank of a lake watching other men fishing out in their boats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 started catching fish, and when I would hook one, I wouldn’t reel it in right away, letting it </w:t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jump and splash with a great deal of commotion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After doing this for the 5th or 6th fish, God’s voice intruded into my thoughts: Why are you </w:t>
      </w:r>
    </w:p>
    <w:p w:rsidR="00000000" w:rsidDel="00000000" w:rsidP="00000000" w:rsidRDefault="00000000" w:rsidRPr="00000000" w14:paraId="0000008D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doing this?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 felt physically ill when I realized I was fishing for my glory, to get attention from the others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Once again, I was insisting on my way, my rampant desires bringing myself glory, my needle </w:t>
      </w:r>
    </w:p>
    <w:p w:rsidR="00000000" w:rsidDel="00000000" w:rsidP="00000000" w:rsidRDefault="00000000" w:rsidRPr="00000000" w14:paraId="00000090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had swung and pointed directly at me!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 2 weeks, I am going to give you part 2 of this sermon, and show you more clearly how the </w:t>
      </w:r>
    </w:p>
    <w:p w:rsidR="00000000" w:rsidDel="00000000" w:rsidP="00000000" w:rsidRDefault="00000000" w:rsidRPr="00000000" w14:paraId="00000093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gospel can help us with this, but as I close, let me encourage you to do one thing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Over the next two weeks, ask God throughout the day to show you your desires and motives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Pray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