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0D28" w14:textId="77777777" w:rsidR="00257007" w:rsidRDefault="00867471" w:rsidP="00257007">
      <w:pPr>
        <w:jc w:val="center"/>
        <w:rPr>
          <w:rFonts w:ascii="Helvetica" w:hAnsi="Helvetica"/>
          <w:color w:val="000000" w:themeColor="text1"/>
          <w:sz w:val="20"/>
          <w:szCs w:val="20"/>
        </w:rPr>
      </w:pPr>
      <w:r>
        <w:rPr>
          <w:rFonts w:ascii="Helvetica" w:hAnsi="Helvetica"/>
          <w:color w:val="000000" w:themeColor="text1"/>
          <w:sz w:val="20"/>
          <w:szCs w:val="20"/>
        </w:rPr>
        <w:t>Holy Habits – Trust Your Reading #2</w:t>
      </w:r>
    </w:p>
    <w:p w14:paraId="71527A84" w14:textId="77777777" w:rsidR="00257007" w:rsidRDefault="00257007" w:rsidP="00257007">
      <w:pPr>
        <w:jc w:val="center"/>
        <w:rPr>
          <w:rFonts w:ascii="Helvetica" w:hAnsi="Helvetica"/>
          <w:color w:val="000000" w:themeColor="text1"/>
          <w:sz w:val="20"/>
          <w:szCs w:val="20"/>
        </w:rPr>
      </w:pPr>
    </w:p>
    <w:p w14:paraId="043302A2" w14:textId="77777777" w:rsidR="00257007" w:rsidRDefault="00867471" w:rsidP="00257007">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Let's celebrate Jehovah </w:t>
      </w:r>
      <w:r w:rsidRPr="00F16DA2">
        <w:rPr>
          <w:rFonts w:ascii="Helvetica" w:hAnsi="Helvetica" w:cs="Helvetica"/>
          <w:color w:val="000000" w:themeColor="text1"/>
          <w:sz w:val="20"/>
          <w:szCs w:val="20"/>
        </w:rPr>
        <w:t>Jireh</w:t>
      </w:r>
      <w:r>
        <w:rPr>
          <w:rFonts w:ascii="Helvetica" w:hAnsi="Helvetica" w:cs="Helvetica"/>
          <w:color w:val="000000" w:themeColor="text1"/>
          <w:sz w:val="20"/>
          <w:szCs w:val="20"/>
        </w:rPr>
        <w:t xml:space="preserve"> today, he is the God who sees and the God who provides. </w:t>
      </w:r>
    </w:p>
    <w:p w14:paraId="33F8AAE3" w14:textId="77777777" w:rsidR="00257007" w:rsidRDefault="00257007" w:rsidP="00257007">
      <w:pPr>
        <w:autoSpaceDE w:val="0"/>
        <w:autoSpaceDN w:val="0"/>
        <w:adjustRightInd w:val="0"/>
        <w:rPr>
          <w:rFonts w:ascii="Helvetica" w:hAnsi="Helvetica" w:cs="Helvetica"/>
          <w:color w:val="000000" w:themeColor="text1"/>
          <w:sz w:val="20"/>
          <w:szCs w:val="20"/>
        </w:rPr>
      </w:pPr>
    </w:p>
    <w:p w14:paraId="65C09C7B" w14:textId="77777777" w:rsidR="00257007" w:rsidRPr="00955833" w:rsidRDefault="00867471" w:rsidP="00257007">
      <w:pPr>
        <w:autoSpaceDE w:val="0"/>
        <w:autoSpaceDN w:val="0"/>
        <w:adjustRightInd w:val="0"/>
        <w:rPr>
          <w:rFonts w:ascii="Helvetica" w:hAnsi="Helvetica" w:cs="Helvetica"/>
          <w:color w:val="00B050"/>
          <w:sz w:val="20"/>
          <w:szCs w:val="20"/>
        </w:rPr>
      </w:pPr>
      <w:r w:rsidRPr="0053786F">
        <w:rPr>
          <w:rFonts w:ascii="Helvetica" w:hAnsi="Helvetica" w:cs="Helvetica"/>
          <w:color w:val="00B050"/>
          <w:sz w:val="20"/>
          <w:szCs w:val="20"/>
        </w:rPr>
        <w:t>This year, 2025, is the year we Engage with God and Engage our Faith.</w:t>
      </w:r>
      <w:r>
        <w:rPr>
          <w:rFonts w:ascii="Helvetica" w:hAnsi="Helvetica" w:cs="Helvetica"/>
          <w:color w:val="00B050"/>
          <w:sz w:val="20"/>
          <w:szCs w:val="20"/>
        </w:rPr>
        <w:t xml:space="preserve"> </w:t>
      </w:r>
      <w:r w:rsidRPr="0053786F">
        <w:rPr>
          <w:rFonts w:ascii="Helvetica" w:hAnsi="Helvetica" w:cs="Helvetica"/>
          <w:color w:val="000000" w:themeColor="text1"/>
          <w:sz w:val="20"/>
          <w:szCs w:val="20"/>
        </w:rPr>
        <w:t xml:space="preserve">We are going after the detached, </w:t>
      </w:r>
      <w:r w:rsidRPr="00404704">
        <w:rPr>
          <w:rFonts w:ascii="Helvetica" w:hAnsi="Helvetica" w:cs="Helvetica"/>
          <w:color w:val="000000" w:themeColor="text1"/>
          <w:sz w:val="20"/>
          <w:szCs w:val="20"/>
        </w:rPr>
        <w:t>the drifted, and those who Don't Know!</w:t>
      </w:r>
    </w:p>
    <w:p w14:paraId="2940089B" w14:textId="77777777" w:rsidR="00257007" w:rsidRDefault="00257007" w:rsidP="00257007">
      <w:pPr>
        <w:rPr>
          <w:rFonts w:ascii="Helvetica" w:hAnsi="Helvetica"/>
          <w:color w:val="000000" w:themeColor="text1"/>
          <w:sz w:val="20"/>
          <w:szCs w:val="20"/>
        </w:rPr>
      </w:pPr>
    </w:p>
    <w:p w14:paraId="1896E7B2" w14:textId="77777777" w:rsidR="00257007" w:rsidRPr="00BC5FFC" w:rsidRDefault="00867471" w:rsidP="00257007">
      <w:pPr>
        <w:rPr>
          <w:rFonts w:ascii="Helvetica" w:hAnsi="Helvetica"/>
          <w:i/>
          <w:iCs/>
          <w:color w:val="000000" w:themeColor="text1"/>
          <w:sz w:val="20"/>
          <w:szCs w:val="20"/>
          <w:u w:val="single"/>
        </w:rPr>
      </w:pPr>
      <w:r>
        <w:rPr>
          <w:rFonts w:ascii="Helvetica" w:hAnsi="Helvetica"/>
          <w:color w:val="000000" w:themeColor="text1"/>
          <w:sz w:val="20"/>
          <w:szCs w:val="20"/>
        </w:rPr>
        <w:t>Hebrews 1:3 “</w:t>
      </w:r>
      <w:r w:rsidRPr="00BC5FFC">
        <w:rPr>
          <w:rFonts w:ascii="Helvetica" w:hAnsi="Helvetica"/>
          <w:b/>
          <w:bCs/>
          <w:color w:val="000000" w:themeColor="text1"/>
          <w:sz w:val="20"/>
          <w:szCs w:val="20"/>
          <w:vertAlign w:val="superscript"/>
        </w:rPr>
        <w:t>3 </w:t>
      </w:r>
      <w:r w:rsidRPr="00BC5FFC">
        <w:rPr>
          <w:rFonts w:ascii="Helvetica" w:hAnsi="Helvetica"/>
          <w:color w:val="000000" w:themeColor="text1"/>
          <w:sz w:val="20"/>
          <w:szCs w:val="20"/>
        </w:rPr>
        <w:t xml:space="preserve">He is the radiance of the glory of God and the exact imprint of his nature, </w:t>
      </w:r>
      <w:r w:rsidRPr="00BC5FFC">
        <w:rPr>
          <w:rFonts w:ascii="Helvetica" w:hAnsi="Helvetica"/>
          <w:i/>
          <w:iCs/>
          <w:color w:val="000000" w:themeColor="text1"/>
          <w:sz w:val="20"/>
          <w:szCs w:val="20"/>
          <w:u w:val="single"/>
        </w:rPr>
        <w:t>and he upholds the universe by the Word of his power.</w:t>
      </w:r>
    </w:p>
    <w:p w14:paraId="704352C8" w14:textId="77777777" w:rsidR="00257007" w:rsidRDefault="00257007" w:rsidP="00257007">
      <w:pPr>
        <w:rPr>
          <w:rFonts w:ascii="Helvetica" w:hAnsi="Helvetica"/>
          <w:color w:val="000000" w:themeColor="text1"/>
          <w:sz w:val="20"/>
          <w:szCs w:val="20"/>
        </w:rPr>
      </w:pPr>
    </w:p>
    <w:p w14:paraId="61CBA88F"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Hebrews 4:12 </w:t>
      </w:r>
      <w:r>
        <w:rPr>
          <w:rFonts w:ascii="Helvetica" w:hAnsi="Helvetica"/>
          <w:b/>
          <w:bCs/>
          <w:color w:val="000000" w:themeColor="text1"/>
          <w:sz w:val="20"/>
          <w:szCs w:val="20"/>
          <w:vertAlign w:val="superscript"/>
        </w:rPr>
        <w:t>“</w:t>
      </w:r>
      <w:r>
        <w:rPr>
          <w:rFonts w:ascii="Helvetica" w:hAnsi="Helvetica"/>
          <w:color w:val="000000" w:themeColor="text1"/>
          <w:sz w:val="20"/>
          <w:szCs w:val="20"/>
        </w:rPr>
        <w:t xml:space="preserve">For the word of God </w:t>
      </w:r>
      <w:r>
        <w:rPr>
          <w:rFonts w:ascii="Helvetica" w:hAnsi="Helvetica"/>
          <w:color w:val="000000" w:themeColor="text1"/>
          <w:sz w:val="20"/>
          <w:szCs w:val="20"/>
        </w:rPr>
        <w:t>is living and active, sharper than any two-edged sword, piercing to the division of soul and of spirit, of joints and of marrow, and discerning the thoughts and intentions of the heart.”</w:t>
      </w:r>
    </w:p>
    <w:p w14:paraId="5D0E50FC" w14:textId="77777777" w:rsidR="00257007" w:rsidRDefault="00257007" w:rsidP="00257007">
      <w:pPr>
        <w:rPr>
          <w:rFonts w:ascii="Helvetica" w:hAnsi="Helvetica"/>
          <w:color w:val="000000" w:themeColor="text1"/>
          <w:sz w:val="20"/>
          <w:szCs w:val="20"/>
        </w:rPr>
      </w:pPr>
    </w:p>
    <w:p w14:paraId="0945C7FD" w14:textId="77777777" w:rsidR="00257007" w:rsidRDefault="00867471" w:rsidP="00257007">
      <w:pPr>
        <w:autoSpaceDE w:val="0"/>
        <w:autoSpaceDN w:val="0"/>
        <w:adjustRightInd w:val="0"/>
        <w:spacing w:line="360" w:lineRule="auto"/>
        <w:jc w:val="both"/>
        <w:rPr>
          <w:rFonts w:ascii="Helvetica" w:eastAsiaTheme="minorHAnsi" w:hAnsi="Helvetica"/>
          <w:color w:val="000000"/>
          <w:sz w:val="20"/>
          <w:szCs w:val="20"/>
        </w:rPr>
      </w:pPr>
      <w:r>
        <w:rPr>
          <w:rFonts w:ascii="Helvetica" w:eastAsiaTheme="minorHAnsi" w:hAnsi="Helvetica"/>
          <w:color w:val="000000"/>
          <w:sz w:val="20"/>
          <w:szCs w:val="20"/>
        </w:rPr>
        <w:t xml:space="preserve">The Bible is the only Book that was: </w:t>
      </w:r>
    </w:p>
    <w:p w14:paraId="5515F2BA" w14:textId="77777777" w:rsidR="00257007" w:rsidRDefault="00867471" w:rsidP="00257007">
      <w:pPr>
        <w:autoSpaceDE w:val="0"/>
        <w:autoSpaceDN w:val="0"/>
        <w:adjustRightInd w:val="0"/>
        <w:spacing w:line="360" w:lineRule="auto"/>
        <w:rPr>
          <w:rFonts w:ascii="Helvetica" w:eastAsiaTheme="minorHAnsi" w:hAnsi="Helvetica"/>
          <w:color w:val="000000"/>
          <w:sz w:val="20"/>
          <w:szCs w:val="20"/>
        </w:rPr>
      </w:pPr>
      <w:r>
        <w:rPr>
          <w:rFonts w:ascii="Helvetica" w:eastAsiaTheme="minorHAnsi" w:hAnsi="Helvetica"/>
          <w:color w:val="000000"/>
          <w:sz w:val="20"/>
          <w:szCs w:val="20"/>
        </w:rPr>
        <w:t xml:space="preserve">1. </w:t>
      </w:r>
      <w:r>
        <w:rPr>
          <w:rFonts w:ascii="Helvetica" w:eastAsiaTheme="minorHAnsi" w:hAnsi="Helvetica"/>
          <w:color w:val="00B050"/>
          <w:sz w:val="20"/>
          <w:szCs w:val="20"/>
        </w:rPr>
        <w:t>Written over 1500 year time span.</w:t>
      </w:r>
    </w:p>
    <w:p w14:paraId="460D9DCA" w14:textId="77777777" w:rsidR="001F3B4E" w:rsidRDefault="00867471" w:rsidP="00257007">
      <w:pPr>
        <w:rPr>
          <w:rFonts w:ascii="Helvetica" w:eastAsiaTheme="minorHAnsi" w:hAnsi="Helvetica"/>
          <w:color w:val="00B050"/>
          <w:sz w:val="20"/>
          <w:szCs w:val="20"/>
        </w:rPr>
      </w:pPr>
      <w:r>
        <w:rPr>
          <w:rFonts w:ascii="Helvetica" w:eastAsiaTheme="minorHAnsi" w:hAnsi="Helvetica"/>
          <w:color w:val="000000"/>
          <w:sz w:val="20"/>
          <w:szCs w:val="20"/>
        </w:rPr>
        <w:t xml:space="preserve">2. </w:t>
      </w:r>
      <w:r>
        <w:rPr>
          <w:rFonts w:ascii="Helvetica" w:eastAsiaTheme="minorHAnsi" w:hAnsi="Helvetica"/>
          <w:color w:val="00B050"/>
          <w:sz w:val="20"/>
          <w:szCs w:val="20"/>
        </w:rPr>
        <w:t>Written by more than 40 authors from every walk of life, including kings, military leaders, peasants, philosophers, fishermen, tax collectors, poets, musicians, statesmen, scholars, and shepherds.</w:t>
      </w:r>
    </w:p>
    <w:p w14:paraId="136B2E85" w14:textId="77777777" w:rsidR="00257007" w:rsidRDefault="00257007" w:rsidP="00257007">
      <w:pPr>
        <w:rPr>
          <w:rFonts w:ascii="Helvetica" w:eastAsiaTheme="minorHAnsi" w:hAnsi="Helvetica"/>
          <w:color w:val="00B050"/>
          <w:sz w:val="20"/>
          <w:szCs w:val="20"/>
        </w:rPr>
      </w:pPr>
    </w:p>
    <w:tbl>
      <w:tblPr>
        <w:tblpPr w:leftFromText="180" w:rightFromText="180" w:vertAnchor="page" w:horzAnchor="margin" w:tblpY="544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9"/>
        <w:gridCol w:w="1427"/>
        <w:gridCol w:w="2486"/>
        <w:gridCol w:w="1224"/>
        <w:gridCol w:w="1155"/>
        <w:gridCol w:w="1509"/>
      </w:tblGrid>
      <w:tr w:rsidR="00A60872" w14:paraId="169839A2" w14:textId="77777777" w:rsidTr="00257007">
        <w:trPr>
          <w:trHeight w:val="1178"/>
        </w:trPr>
        <w:tc>
          <w:tcPr>
            <w:tcW w:w="1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45985"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Author/</w:t>
            </w:r>
            <w:r>
              <w:rPr>
                <w:rFonts w:ascii="Helvetica" w:hAnsi="Helvetica"/>
                <w:color w:val="000000" w:themeColor="text1"/>
                <w:sz w:val="20"/>
                <w:szCs w:val="20"/>
              </w:rPr>
              <w:t> </w:t>
            </w:r>
            <w:r w:rsidRPr="00257007">
              <w:rPr>
                <w:rFonts w:ascii="Helvetica" w:hAnsi="Helvetica"/>
                <w:color w:val="000000" w:themeColor="text1"/>
                <w:sz w:val="20"/>
                <w:szCs w:val="20"/>
              </w:rPr>
              <w:t>Book</w:t>
            </w: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AF573"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Date Written</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6DDBF"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Earliest Copies</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5BF3B"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Time Gap</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6104E"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No. of Copies</w:t>
            </w:r>
          </w:p>
        </w:tc>
        <w:tc>
          <w:tcPr>
            <w:tcW w:w="1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C39F4"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Percent Accuracy</w:t>
            </w:r>
          </w:p>
        </w:tc>
      </w:tr>
      <w:tr w:rsidR="00A60872" w14:paraId="2A766F39" w14:textId="77777777" w:rsidTr="00257007">
        <w:trPr>
          <w:trHeight w:val="1178"/>
        </w:trPr>
        <w:tc>
          <w:tcPr>
            <w:tcW w:w="1739" w:type="dxa"/>
            <w:tcMar>
              <w:top w:w="0" w:type="dxa"/>
              <w:left w:w="108" w:type="dxa"/>
              <w:bottom w:w="0" w:type="dxa"/>
              <w:right w:w="108" w:type="dxa"/>
            </w:tcMar>
            <w:hideMark/>
          </w:tcPr>
          <w:p w14:paraId="68E7B638"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New Testament</w:t>
            </w:r>
          </w:p>
        </w:tc>
        <w:tc>
          <w:tcPr>
            <w:tcW w:w="1427" w:type="dxa"/>
            <w:tcMar>
              <w:top w:w="0" w:type="dxa"/>
              <w:left w:w="108" w:type="dxa"/>
              <w:bottom w:w="0" w:type="dxa"/>
              <w:right w:w="108" w:type="dxa"/>
            </w:tcMar>
            <w:hideMark/>
          </w:tcPr>
          <w:p w14:paraId="1C466F4B"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A.D. 50-100</w:t>
            </w:r>
          </w:p>
          <w:p w14:paraId="552847C4"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w:t>
            </w:r>
          </w:p>
        </w:tc>
        <w:tc>
          <w:tcPr>
            <w:tcW w:w="2486" w:type="dxa"/>
            <w:tcMar>
              <w:top w:w="0" w:type="dxa"/>
              <w:left w:w="108" w:type="dxa"/>
              <w:bottom w:w="0" w:type="dxa"/>
              <w:right w:w="108" w:type="dxa"/>
            </w:tcMar>
            <w:hideMark/>
          </w:tcPr>
          <w:p w14:paraId="05561AE6"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c. 114 (fragment)</w:t>
            </w:r>
          </w:p>
          <w:p w14:paraId="5352A439"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c. 200 (books)</w:t>
            </w:r>
          </w:p>
          <w:p w14:paraId="2473012A"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c. 250 (most of N.T.)</w:t>
            </w:r>
          </w:p>
          <w:p w14:paraId="6B0075A8"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c. 325 (complete N.T.)</w:t>
            </w:r>
          </w:p>
        </w:tc>
        <w:tc>
          <w:tcPr>
            <w:tcW w:w="1224" w:type="dxa"/>
            <w:tcMar>
              <w:top w:w="0" w:type="dxa"/>
              <w:left w:w="108" w:type="dxa"/>
              <w:bottom w:w="0" w:type="dxa"/>
              <w:right w:w="108" w:type="dxa"/>
            </w:tcMar>
            <w:hideMark/>
          </w:tcPr>
          <w:p w14:paraId="0BAEA03A"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±50 yrs.  </w:t>
            </w:r>
          </w:p>
          <w:p w14:paraId="45457DA7"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100yrs.</w:t>
            </w:r>
          </w:p>
          <w:p w14:paraId="15F24C6F"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150 yrs.</w:t>
            </w:r>
          </w:p>
          <w:p w14:paraId="0B6AECDC"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225 yrs.</w:t>
            </w:r>
          </w:p>
        </w:tc>
        <w:tc>
          <w:tcPr>
            <w:tcW w:w="1155" w:type="dxa"/>
            <w:tcMar>
              <w:top w:w="0" w:type="dxa"/>
              <w:left w:w="108" w:type="dxa"/>
              <w:bottom w:w="0" w:type="dxa"/>
              <w:right w:w="108" w:type="dxa"/>
            </w:tcMar>
            <w:hideMark/>
          </w:tcPr>
          <w:p w14:paraId="200D5FAF"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5366</w:t>
            </w:r>
          </w:p>
        </w:tc>
        <w:tc>
          <w:tcPr>
            <w:tcW w:w="1509" w:type="dxa"/>
            <w:tcMar>
              <w:top w:w="0" w:type="dxa"/>
              <w:left w:w="108" w:type="dxa"/>
              <w:bottom w:w="0" w:type="dxa"/>
              <w:right w:w="108" w:type="dxa"/>
            </w:tcMar>
            <w:hideMark/>
          </w:tcPr>
          <w:p w14:paraId="3C1C730C"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99.5%</w:t>
            </w:r>
          </w:p>
        </w:tc>
      </w:tr>
    </w:tbl>
    <w:p w14:paraId="1C95ABB6"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Matthew 5:18 KJV -</w:t>
      </w:r>
      <w:r>
        <w:rPr>
          <w:rFonts w:ascii="Helvetica" w:hAnsi="Helvetica"/>
          <w:b/>
          <w:bCs/>
          <w:color w:val="000000" w:themeColor="text1"/>
          <w:sz w:val="20"/>
          <w:szCs w:val="20"/>
          <w:vertAlign w:val="superscript"/>
        </w:rPr>
        <w:t>18 </w:t>
      </w:r>
      <w:r>
        <w:rPr>
          <w:rFonts w:ascii="Helvetica" w:hAnsi="Helvetica"/>
          <w:color w:val="000000" w:themeColor="text1"/>
          <w:sz w:val="20"/>
          <w:szCs w:val="20"/>
        </w:rPr>
        <w:t>For verily I say unto you, Till heaven and earth pass, one jot or one tittle shall in no wise pass from the law, till all be fulfilled.</w:t>
      </w:r>
    </w:p>
    <w:p w14:paraId="34E91BF7" w14:textId="77777777" w:rsidR="00257007" w:rsidRDefault="00257007" w:rsidP="00257007">
      <w:pPr>
        <w:rPr>
          <w:rFonts w:ascii="Helvetica" w:hAnsi="Helvetica"/>
          <w:color w:val="000000" w:themeColor="text1"/>
          <w:sz w:val="20"/>
          <w:szCs w:val="20"/>
        </w:rPr>
      </w:pPr>
    </w:p>
    <w:p w14:paraId="6DE2AB12"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Matthew 5:18 ESV - </w:t>
      </w:r>
      <w:r>
        <w:rPr>
          <w:rFonts w:ascii="Helvetica" w:hAnsi="Helvetica"/>
          <w:b/>
          <w:bCs/>
          <w:color w:val="000000" w:themeColor="text1"/>
          <w:sz w:val="20"/>
          <w:szCs w:val="20"/>
          <w:vertAlign w:val="superscript"/>
        </w:rPr>
        <w:t>18 </w:t>
      </w:r>
      <w:r>
        <w:rPr>
          <w:rFonts w:ascii="Helvetica" w:hAnsi="Helvetica"/>
          <w:color w:val="000000" w:themeColor="text1"/>
          <w:sz w:val="20"/>
          <w:szCs w:val="20"/>
        </w:rPr>
        <w:t>For truly, I say to you, until heaven and earth pass away, not an iota, not a dot, will pass from the Law until all is accomplished.</w:t>
      </w:r>
    </w:p>
    <w:p w14:paraId="2BC9B14D" w14:textId="77777777" w:rsidR="00257007" w:rsidRDefault="00257007" w:rsidP="00257007">
      <w:pPr>
        <w:rPr>
          <w:rFonts w:ascii="Helvetica" w:hAnsi="Helvetica"/>
          <w:color w:val="000000" w:themeColor="text1"/>
          <w:sz w:val="20"/>
          <w:szCs w:val="20"/>
        </w:rPr>
      </w:pPr>
    </w:p>
    <w:p w14:paraId="73A38FB1"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Matthew 5:18 NASB - For truly I say to you, until heaven and earth pass away, not the smallest letter or stroke shall pass from the Law until all is accomplished.</w:t>
      </w:r>
    </w:p>
    <w:p w14:paraId="64CC6665" w14:textId="77777777" w:rsidR="00257007" w:rsidRDefault="00257007" w:rsidP="00257007">
      <w:pPr>
        <w:rPr>
          <w:rFonts w:ascii="Helvetica" w:hAnsi="Helvetica"/>
          <w:color w:val="000000" w:themeColor="text1"/>
          <w:sz w:val="20"/>
          <w:szCs w:val="20"/>
        </w:rPr>
      </w:pPr>
    </w:p>
    <w:p w14:paraId="10811C84"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The jot or </w:t>
      </w:r>
      <w:r>
        <w:rPr>
          <w:rFonts w:ascii="Helvetica" w:hAnsi="Helvetica"/>
          <w:i/>
          <w:iCs/>
          <w:color w:val="000000" w:themeColor="text1"/>
          <w:sz w:val="20"/>
          <w:szCs w:val="20"/>
        </w:rPr>
        <w:t>iota</w:t>
      </w:r>
      <w:r>
        <w:rPr>
          <w:rFonts w:ascii="Helvetica" w:hAnsi="Helvetica"/>
          <w:color w:val="000000" w:themeColor="text1"/>
          <w:sz w:val="20"/>
          <w:szCs w:val="20"/>
        </w:rPr>
        <w:t xml:space="preserve"> was the smallest letter in the Greek alphabet. In the Hebrew alphabet, it was the letter yod. The Greek word </w:t>
      </w:r>
      <w:r>
        <w:rPr>
          <w:rFonts w:ascii="Helvetica" w:hAnsi="Helvetica"/>
          <w:i/>
          <w:iCs/>
          <w:color w:val="000000" w:themeColor="text1"/>
          <w:sz w:val="20"/>
          <w:szCs w:val="20"/>
        </w:rPr>
        <w:t>kepaia</w:t>
      </w:r>
      <w:r>
        <w:rPr>
          <w:rFonts w:ascii="Helvetica" w:hAnsi="Helvetica"/>
          <w:color w:val="000000" w:themeColor="text1"/>
          <w:sz w:val="20"/>
          <w:szCs w:val="20"/>
        </w:rPr>
        <w:t xml:space="preserve"> referred to a small extension distinguishing the Hebrew letter beth from the word kahf. Or, </w:t>
      </w:r>
      <w:r>
        <w:rPr>
          <w:rFonts w:ascii="Helvetica" w:hAnsi="Helvetica"/>
          <w:i/>
          <w:iCs/>
          <w:color w:val="000000" w:themeColor="text1"/>
          <w:sz w:val="20"/>
          <w:szCs w:val="20"/>
        </w:rPr>
        <w:t>kepaia</w:t>
      </w:r>
      <w:r>
        <w:rPr>
          <w:rFonts w:ascii="Helvetica" w:hAnsi="Helvetica"/>
          <w:color w:val="000000" w:themeColor="text1"/>
          <w:sz w:val="20"/>
          <w:szCs w:val="20"/>
        </w:rPr>
        <w:t> could also refer to an ornamental stroke added to a letter.</w:t>
      </w:r>
    </w:p>
    <w:p w14:paraId="442FB60A" w14:textId="77777777" w:rsidR="00257007" w:rsidRDefault="00257007" w:rsidP="00257007">
      <w:pPr>
        <w:rPr>
          <w:rFonts w:ascii="Helvetica" w:hAnsi="Helvetica"/>
          <w:color w:val="000000" w:themeColor="text1"/>
          <w:sz w:val="20"/>
          <w:szCs w:val="20"/>
        </w:rPr>
      </w:pPr>
    </w:p>
    <w:p w14:paraId="75677F69" w14:textId="77777777" w:rsidR="00257007" w:rsidRDefault="00867471" w:rsidP="00257007">
      <w:pPr>
        <w:rPr>
          <w:rFonts w:ascii="Helvetica" w:hAnsi="Helvetica"/>
          <w:color w:val="000000" w:themeColor="text1"/>
          <w:sz w:val="20"/>
          <w:szCs w:val="20"/>
        </w:rPr>
      </w:pPr>
      <w:r>
        <w:rPr>
          <w:noProof/>
        </w:rPr>
        <w:drawing>
          <wp:inline distT="0" distB="0" distL="0" distR="0" wp14:anchorId="10BC99F1" wp14:editId="2E6A686D">
            <wp:extent cx="5204460" cy="2240783"/>
            <wp:effectExtent l="0" t="0" r="2540" b="0"/>
            <wp:docPr id="840477894" name="Picture 1" descr="Smallest Letter and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77894" name="Picture 2" descr="Smallest Letter and Stroke"/>
                    <pic:cNvPicPr>
                      <a:picLocks noChangeAspect="1" noChangeArrowheads="1"/>
                    </pic:cNvPicPr>
                  </pic:nvPicPr>
                  <pic:blipFill>
                    <a:blip r:embed="rId4" r:link="rId5">
                      <a:extLst>
                        <a:ext uri="{28A0092B-C50C-407E-A947-70E740481C1C}">
                          <a14:useLocalDpi xmlns:a14="http://schemas.microsoft.com/office/drawing/2010/main" val="0"/>
                        </a:ext>
                      </a:extLst>
                    </a:blip>
                    <a:stretch>
                      <a:fillRect/>
                    </a:stretch>
                  </pic:blipFill>
                  <pic:spPr bwMode="auto">
                    <a:xfrm>
                      <a:off x="0" y="0"/>
                      <a:ext cx="5291240" cy="2278146"/>
                    </a:xfrm>
                    <a:prstGeom prst="rect">
                      <a:avLst/>
                    </a:prstGeom>
                    <a:noFill/>
                    <a:ln>
                      <a:noFill/>
                    </a:ln>
                  </pic:spPr>
                </pic:pic>
              </a:graphicData>
            </a:graphic>
          </wp:inline>
        </w:drawing>
      </w:r>
    </w:p>
    <w:p w14:paraId="1E8FE0EC" w14:textId="77777777" w:rsidR="00257007" w:rsidRDefault="00257007" w:rsidP="00257007">
      <w:pPr>
        <w:rPr>
          <w:rFonts w:ascii="Helvetica" w:hAnsi="Helvetica"/>
          <w:color w:val="000000" w:themeColor="text1"/>
          <w:sz w:val="20"/>
          <w:szCs w:val="20"/>
        </w:rPr>
      </w:pPr>
    </w:p>
    <w:p w14:paraId="10B4884B" w14:textId="77777777" w:rsidR="00257007" w:rsidRDefault="00257007" w:rsidP="00257007">
      <w:pPr>
        <w:rPr>
          <w:rFonts w:ascii="Helvetica" w:hAnsi="Helvetica"/>
          <w:color w:val="000000" w:themeColor="text1"/>
          <w:sz w:val="20"/>
          <w:szCs w:val="20"/>
        </w:rPr>
      </w:pPr>
    </w:p>
    <w:p w14:paraId="78DD4E74"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II Peter </w:t>
      </w:r>
      <w:r>
        <w:rPr>
          <w:rFonts w:ascii="Helvetica" w:hAnsi="Helvetica"/>
          <w:color w:val="000000" w:themeColor="text1"/>
          <w:sz w:val="20"/>
          <w:szCs w:val="20"/>
        </w:rPr>
        <w:t>1:16-21</w:t>
      </w:r>
    </w:p>
    <w:p w14:paraId="5D17B498" w14:textId="77777777" w:rsidR="00257007" w:rsidRDefault="00867471" w:rsidP="00257007">
      <w:pPr>
        <w:rPr>
          <w:rStyle w:val="apple-converted-space"/>
          <w:rFonts w:eastAsiaTheme="majorEastAsia" w:cs="Segoe UI"/>
          <w:color w:val="000000"/>
          <w:shd w:val="clear" w:color="auto" w:fill="FFFFFF"/>
        </w:rPr>
      </w:pPr>
      <w:r>
        <w:rPr>
          <w:rStyle w:val="text"/>
          <w:rFonts w:ascii="Helvetica" w:eastAsiaTheme="majorEastAsia" w:hAnsi="Helvetica" w:cs="Segoe UI"/>
          <w:b/>
          <w:bCs/>
          <w:color w:val="000000"/>
          <w:sz w:val="20"/>
          <w:szCs w:val="20"/>
          <w:vertAlign w:val="superscript"/>
        </w:rPr>
        <w:t>16 </w:t>
      </w:r>
      <w:r>
        <w:rPr>
          <w:rStyle w:val="text"/>
          <w:rFonts w:ascii="Helvetica" w:eastAsiaTheme="majorEastAsia" w:hAnsi="Helvetica" w:cs="Segoe UI"/>
          <w:i/>
          <w:iCs/>
          <w:color w:val="000000"/>
          <w:sz w:val="20"/>
          <w:szCs w:val="20"/>
          <w:u w:val="single"/>
        </w:rPr>
        <w:t>For we did not follow</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cleverly devised</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myths when we made known to you</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the power and</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coming of our Lord Jesus Christ,</w:t>
      </w:r>
      <w:r>
        <w:rPr>
          <w:rStyle w:val="text"/>
          <w:rFonts w:ascii="Helvetica" w:eastAsiaTheme="majorEastAsia" w:hAnsi="Helvetica" w:cs="Segoe UI"/>
          <w:color w:val="000000"/>
          <w:sz w:val="20"/>
          <w:szCs w:val="20"/>
        </w:rPr>
        <w:t xml:space="preserve"> but</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we were eyewitnesses of his majesty.</w:t>
      </w:r>
      <w:r>
        <w:rPr>
          <w:rStyle w:val="apple-converted-space"/>
          <w:rFonts w:ascii="Helvetica" w:eastAsiaTheme="majorEastAsia" w:hAnsi="Helvetica" w:cs="Segoe UI"/>
          <w:color w:val="000000"/>
          <w:sz w:val="20"/>
          <w:szCs w:val="20"/>
          <w:shd w:val="clear" w:color="auto" w:fill="FFFFFF"/>
        </w:rPr>
        <w:t> </w:t>
      </w:r>
      <w:r>
        <w:rPr>
          <w:rStyle w:val="text"/>
          <w:rFonts w:ascii="Helvetica" w:eastAsiaTheme="majorEastAsia" w:hAnsi="Helvetica" w:cs="Segoe UI"/>
          <w:b/>
          <w:bCs/>
          <w:color w:val="000000"/>
          <w:sz w:val="20"/>
          <w:szCs w:val="20"/>
          <w:vertAlign w:val="superscript"/>
        </w:rPr>
        <w:t>17 </w:t>
      </w:r>
      <w:r>
        <w:rPr>
          <w:rStyle w:val="text"/>
          <w:rFonts w:ascii="Helvetica" w:eastAsiaTheme="majorEastAsia" w:hAnsi="Helvetica" w:cs="Segoe UI"/>
          <w:color w:val="000000"/>
          <w:sz w:val="20"/>
          <w:szCs w:val="20"/>
        </w:rPr>
        <w:t xml:space="preserve">For when he received honor and glory from God the Father, and the voice was </w:t>
      </w:r>
      <w:r>
        <w:rPr>
          <w:rStyle w:val="text"/>
          <w:rFonts w:ascii="Helvetica" w:eastAsiaTheme="majorEastAsia" w:hAnsi="Helvetica" w:cs="Segoe UI"/>
          <w:color w:val="000000"/>
          <w:sz w:val="20"/>
          <w:szCs w:val="20"/>
        </w:rPr>
        <w:t>borne to him by the Majestic Glory,</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“This is my beloved Son,</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with whom I am well pleased,”</w:t>
      </w:r>
      <w:r>
        <w:rPr>
          <w:rStyle w:val="apple-converted-space"/>
          <w:rFonts w:ascii="Helvetica" w:eastAsiaTheme="majorEastAsia" w:hAnsi="Helvetica" w:cs="Segoe UI"/>
          <w:color w:val="000000"/>
          <w:sz w:val="20"/>
          <w:szCs w:val="20"/>
          <w:shd w:val="clear" w:color="auto" w:fill="FFFFFF"/>
        </w:rPr>
        <w:t> </w:t>
      </w:r>
      <w:r>
        <w:rPr>
          <w:rStyle w:val="text"/>
          <w:rFonts w:ascii="Helvetica" w:eastAsiaTheme="majorEastAsia" w:hAnsi="Helvetica" w:cs="Segoe UI"/>
          <w:b/>
          <w:bCs/>
          <w:color w:val="000000"/>
          <w:sz w:val="20"/>
          <w:szCs w:val="20"/>
          <w:vertAlign w:val="superscript"/>
        </w:rPr>
        <w:t>18 </w:t>
      </w:r>
      <w:r>
        <w:rPr>
          <w:rStyle w:val="text"/>
          <w:rFonts w:ascii="Helvetica" w:eastAsiaTheme="majorEastAsia" w:hAnsi="Helvetica" w:cs="Segoe UI"/>
          <w:color w:val="000000"/>
          <w:sz w:val="20"/>
          <w:szCs w:val="20"/>
        </w:rPr>
        <w:t xml:space="preserve">we ourselves heard this very </w:t>
      </w:r>
      <w:r>
        <w:rPr>
          <w:rStyle w:val="text"/>
          <w:rFonts w:ascii="Helvetica" w:eastAsiaTheme="majorEastAsia" w:hAnsi="Helvetica" w:cs="Segoe UI"/>
          <w:i/>
          <w:iCs/>
          <w:color w:val="000000"/>
          <w:sz w:val="20"/>
          <w:szCs w:val="20"/>
        </w:rPr>
        <w:t>voice borne from heaven</w:t>
      </w:r>
      <w:r>
        <w:rPr>
          <w:rStyle w:val="text"/>
          <w:rFonts w:ascii="Helvetica" w:eastAsiaTheme="majorEastAsia" w:hAnsi="Helvetica" w:cs="Segoe UI"/>
          <w:color w:val="000000"/>
          <w:sz w:val="20"/>
          <w:szCs w:val="20"/>
        </w:rPr>
        <w:t>, for we were with him on</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the holy mountain.</w:t>
      </w:r>
      <w:r>
        <w:rPr>
          <w:rStyle w:val="apple-converted-space"/>
          <w:rFonts w:ascii="Helvetica" w:eastAsiaTheme="majorEastAsia" w:hAnsi="Helvetica" w:cs="Segoe UI"/>
          <w:color w:val="000000"/>
          <w:sz w:val="20"/>
          <w:szCs w:val="20"/>
          <w:shd w:val="clear" w:color="auto" w:fill="FFFFFF"/>
        </w:rPr>
        <w:t> </w:t>
      </w:r>
    </w:p>
    <w:p w14:paraId="7178202E" w14:textId="77777777" w:rsidR="00257007" w:rsidRDefault="00867471" w:rsidP="00257007">
      <w:pPr>
        <w:rPr>
          <w:rStyle w:val="text"/>
          <w:rFonts w:ascii="Helvetica" w:eastAsiaTheme="majorEastAsia" w:hAnsi="Helvetica" w:cs="Segoe UI"/>
          <w:i/>
          <w:iCs/>
          <w:color w:val="000000"/>
          <w:sz w:val="20"/>
          <w:szCs w:val="20"/>
          <w:u w:val="single"/>
        </w:rPr>
      </w:pPr>
      <w:r>
        <w:rPr>
          <w:rStyle w:val="text"/>
          <w:rFonts w:ascii="Helvetica" w:eastAsiaTheme="majorEastAsia" w:hAnsi="Helvetica" w:cs="Segoe UI"/>
          <w:b/>
          <w:bCs/>
          <w:color w:val="000000"/>
          <w:sz w:val="20"/>
          <w:szCs w:val="20"/>
          <w:vertAlign w:val="superscript"/>
        </w:rPr>
        <w:t>19 </w:t>
      </w:r>
      <w:r>
        <w:rPr>
          <w:rStyle w:val="text"/>
          <w:rFonts w:ascii="Helvetica" w:eastAsiaTheme="majorEastAsia" w:hAnsi="Helvetica" w:cs="Segoe UI"/>
          <w:i/>
          <w:iCs/>
          <w:color w:val="000000"/>
          <w:sz w:val="20"/>
          <w:szCs w:val="20"/>
          <w:u w:val="single"/>
        </w:rPr>
        <w:t>And</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we have the prophetic word more fully confirmed</w:t>
      </w:r>
      <w:r>
        <w:rPr>
          <w:rStyle w:val="text"/>
          <w:rFonts w:ascii="Helvetica" w:eastAsiaTheme="majorEastAsia" w:hAnsi="Helvetica" w:cs="Segoe UI"/>
          <w:color w:val="000000"/>
          <w:sz w:val="20"/>
          <w:szCs w:val="20"/>
        </w:rPr>
        <w:t xml:space="preserve">, to </w:t>
      </w:r>
      <w:r>
        <w:rPr>
          <w:rStyle w:val="text"/>
          <w:rFonts w:ascii="Helvetica" w:eastAsiaTheme="majorEastAsia" w:hAnsi="Helvetica" w:cs="Segoe UI"/>
          <w:color w:val="000000"/>
          <w:sz w:val="20"/>
          <w:szCs w:val="20"/>
        </w:rPr>
        <w:t>which you will do well to pay attention</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as to a lamp shining in a dark place, until</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the day</w:t>
      </w:r>
      <w:r>
        <w:rPr>
          <w:rStyle w:val="apple-converted-space"/>
          <w:rFonts w:ascii="Helvetica" w:eastAsiaTheme="majorEastAsia" w:hAnsi="Helvetica" w:cs="Segoe UI"/>
          <w:color w:val="000000"/>
          <w:sz w:val="20"/>
          <w:szCs w:val="20"/>
        </w:rPr>
        <w:t> </w:t>
      </w:r>
      <w:r>
        <w:rPr>
          <w:rStyle w:val="text"/>
          <w:rFonts w:ascii="Helvetica" w:eastAsiaTheme="majorEastAsia" w:hAnsi="Helvetica" w:cs="Segoe UI"/>
          <w:color w:val="000000"/>
          <w:sz w:val="20"/>
          <w:szCs w:val="20"/>
        </w:rPr>
        <w:t>dawns and the morning star rises in your hearts,</w:t>
      </w:r>
      <w:r>
        <w:rPr>
          <w:rStyle w:val="apple-converted-space"/>
          <w:rFonts w:ascii="Helvetica" w:eastAsiaTheme="majorEastAsia" w:hAnsi="Helvetica" w:cs="Segoe UI"/>
          <w:color w:val="000000"/>
          <w:sz w:val="20"/>
          <w:szCs w:val="20"/>
          <w:shd w:val="clear" w:color="auto" w:fill="FFFFFF"/>
        </w:rPr>
        <w:t> </w:t>
      </w:r>
      <w:r>
        <w:rPr>
          <w:rStyle w:val="text"/>
          <w:rFonts w:ascii="Helvetica" w:eastAsiaTheme="majorEastAsia" w:hAnsi="Helvetica" w:cs="Segoe UI"/>
          <w:b/>
          <w:bCs/>
          <w:color w:val="000000"/>
          <w:sz w:val="20"/>
          <w:szCs w:val="20"/>
          <w:vertAlign w:val="superscript"/>
        </w:rPr>
        <w:t>20 </w:t>
      </w:r>
      <w:r>
        <w:rPr>
          <w:rStyle w:val="text"/>
          <w:rFonts w:ascii="Helvetica" w:eastAsiaTheme="majorEastAsia" w:hAnsi="Helvetica" w:cs="Segoe UI"/>
          <w:color w:val="000000"/>
          <w:sz w:val="20"/>
          <w:szCs w:val="20"/>
        </w:rPr>
        <w:t xml:space="preserve">knowing this first of all, </w:t>
      </w:r>
      <w:r>
        <w:rPr>
          <w:rStyle w:val="text"/>
          <w:rFonts w:ascii="Helvetica" w:eastAsiaTheme="majorEastAsia" w:hAnsi="Helvetica" w:cs="Segoe UI"/>
          <w:i/>
          <w:iCs/>
          <w:color w:val="000000"/>
          <w:sz w:val="20"/>
          <w:szCs w:val="20"/>
          <w:u w:val="single"/>
        </w:rPr>
        <w:t>that no prophecy of Scripture comes from someone's own interpretation.</w:t>
      </w:r>
      <w:r>
        <w:rPr>
          <w:rStyle w:val="apple-converted-space"/>
          <w:rFonts w:ascii="Helvetica" w:eastAsiaTheme="majorEastAsia" w:hAnsi="Helvetica" w:cs="Segoe UI"/>
          <w:i/>
          <w:iCs/>
          <w:color w:val="000000"/>
          <w:sz w:val="20"/>
          <w:szCs w:val="20"/>
          <w:u w:val="single"/>
          <w:shd w:val="clear" w:color="auto" w:fill="FFFFFF"/>
        </w:rPr>
        <w:t> </w:t>
      </w:r>
      <w:r>
        <w:rPr>
          <w:rStyle w:val="text"/>
          <w:rFonts w:ascii="Helvetica" w:eastAsiaTheme="majorEastAsia" w:hAnsi="Helvetica" w:cs="Segoe UI"/>
          <w:b/>
          <w:bCs/>
          <w:i/>
          <w:iCs/>
          <w:color w:val="000000"/>
          <w:sz w:val="20"/>
          <w:szCs w:val="20"/>
          <w:u w:val="single"/>
          <w:vertAlign w:val="superscript"/>
        </w:rPr>
        <w:t>21 </w:t>
      </w:r>
      <w:r>
        <w:rPr>
          <w:rStyle w:val="text"/>
          <w:rFonts w:ascii="Helvetica" w:eastAsiaTheme="majorEastAsia" w:hAnsi="Helvetica" w:cs="Segoe UI"/>
          <w:i/>
          <w:iCs/>
          <w:color w:val="000000"/>
          <w:sz w:val="20"/>
          <w:szCs w:val="20"/>
          <w:u w:val="single"/>
        </w:rPr>
        <w:t>For</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 xml:space="preserve">no </w:t>
      </w:r>
      <w:r>
        <w:rPr>
          <w:rStyle w:val="text"/>
          <w:rFonts w:ascii="Helvetica" w:eastAsiaTheme="majorEastAsia" w:hAnsi="Helvetica" w:cs="Segoe UI"/>
          <w:i/>
          <w:iCs/>
          <w:color w:val="000000"/>
          <w:sz w:val="20"/>
          <w:szCs w:val="20"/>
          <w:u w:val="single"/>
        </w:rPr>
        <w:t>prophecy was ever produced by the will of man, but men spoke from God</w:t>
      </w:r>
      <w:r>
        <w:rPr>
          <w:rStyle w:val="apple-converted-space"/>
          <w:rFonts w:ascii="Helvetica" w:eastAsiaTheme="majorEastAsia" w:hAnsi="Helvetica" w:cs="Segoe UI"/>
          <w:i/>
          <w:iCs/>
          <w:color w:val="000000"/>
          <w:sz w:val="20"/>
          <w:szCs w:val="20"/>
          <w:u w:val="single"/>
        </w:rPr>
        <w:t> </w:t>
      </w:r>
      <w:r>
        <w:rPr>
          <w:rStyle w:val="text"/>
          <w:rFonts w:ascii="Helvetica" w:eastAsiaTheme="majorEastAsia" w:hAnsi="Helvetica" w:cs="Segoe UI"/>
          <w:i/>
          <w:iCs/>
          <w:color w:val="000000"/>
          <w:sz w:val="20"/>
          <w:szCs w:val="20"/>
          <w:u w:val="single"/>
        </w:rPr>
        <w:t>as they were carried along by the Holy Spirit.</w:t>
      </w:r>
    </w:p>
    <w:p w14:paraId="2877734F" w14:textId="77777777" w:rsidR="00257007" w:rsidRPr="00257007" w:rsidRDefault="00257007" w:rsidP="00257007">
      <w:pPr>
        <w:rPr>
          <w:rStyle w:val="text"/>
          <w:rFonts w:ascii="Helvetica" w:eastAsiaTheme="majorEastAsia" w:hAnsi="Helvetica" w:cs="Segoe UI"/>
          <w:i/>
          <w:iCs/>
          <w:color w:val="000000"/>
          <w:sz w:val="20"/>
          <w:szCs w:val="20"/>
          <w:u w:val="single"/>
        </w:rPr>
      </w:pPr>
    </w:p>
    <w:p w14:paraId="098F5513" w14:textId="77777777" w:rsidR="00257007" w:rsidRPr="00257007" w:rsidRDefault="00867471" w:rsidP="00257007">
      <w:pPr>
        <w:rPr>
          <w:rFonts w:ascii="Helvetica" w:hAnsi="Helvetica"/>
          <w:color w:val="00B050"/>
          <w:sz w:val="20"/>
          <w:szCs w:val="20"/>
        </w:rPr>
      </w:pPr>
      <w:r w:rsidRPr="00257007">
        <w:rPr>
          <w:rFonts w:ascii="Helvetica" w:hAnsi="Helvetica"/>
          <w:color w:val="00B050"/>
          <w:sz w:val="20"/>
          <w:szCs w:val="20"/>
        </w:rPr>
        <w:t>Use a Reading Plan</w:t>
      </w:r>
    </w:p>
    <w:p w14:paraId="5ABF764B"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Utilizing a reading plan can provide direction and aid in comprehensive study. The early Church was devoted to teaching (Acts 2:42), setting a precedent for consistent learning. A plan allows you to explore themes and books systematically, enhancing your understanding.</w:t>
      </w:r>
    </w:p>
    <w:p w14:paraId="7E2A0484" w14:textId="77777777" w:rsidR="00257007" w:rsidRDefault="00257007" w:rsidP="00257007">
      <w:pPr>
        <w:rPr>
          <w:rFonts w:ascii="Helvetica" w:hAnsi="Helvetica"/>
          <w:color w:val="000000" w:themeColor="text1"/>
          <w:sz w:val="20"/>
          <w:szCs w:val="20"/>
        </w:rPr>
      </w:pPr>
    </w:p>
    <w:p w14:paraId="2CFC4406"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Joshua was instructed to meditate regularly on God's law, illustrating the benefits of consistent engagement with Scripture.</w:t>
      </w:r>
    </w:p>
    <w:p w14:paraId="64CA6E9F" w14:textId="77777777" w:rsidR="00257007" w:rsidRP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Joshua 1:8 “</w:t>
      </w:r>
      <w:r w:rsidRPr="00257007">
        <w:rPr>
          <w:rFonts w:ascii="Helvetica" w:hAnsi="Helvetica"/>
          <w:b/>
          <w:bCs/>
          <w:color w:val="000000" w:themeColor="text1"/>
          <w:sz w:val="20"/>
          <w:szCs w:val="20"/>
          <w:vertAlign w:val="superscript"/>
        </w:rPr>
        <w:t>8 </w:t>
      </w:r>
      <w:r w:rsidRPr="00257007">
        <w:rPr>
          <w:rFonts w:ascii="Helvetica" w:hAnsi="Helvetica"/>
          <w:color w:val="000000" w:themeColor="text1"/>
          <w:sz w:val="20"/>
          <w:szCs w:val="20"/>
        </w:rPr>
        <w:t xml:space="preserve">This Book of the Law shall not depart from your mouth, but you shall meditate on it day and night, so that you may be careful to do according to all that is written in it. For then you will make your way </w:t>
      </w:r>
      <w:r w:rsidRPr="00257007">
        <w:rPr>
          <w:rFonts w:ascii="Helvetica" w:hAnsi="Helvetica"/>
          <w:color w:val="000000" w:themeColor="text1"/>
          <w:sz w:val="20"/>
          <w:szCs w:val="20"/>
        </w:rPr>
        <w:t>prosperous, and then you will have good success.</w:t>
      </w:r>
      <w:r>
        <w:rPr>
          <w:rFonts w:ascii="Helvetica" w:hAnsi="Helvetica"/>
          <w:color w:val="000000" w:themeColor="text1"/>
          <w:sz w:val="20"/>
          <w:szCs w:val="20"/>
        </w:rPr>
        <w:t>”</w:t>
      </w:r>
    </w:p>
    <w:p w14:paraId="4502BECD" w14:textId="77777777" w:rsidR="00257007" w:rsidRPr="00257007" w:rsidRDefault="00257007" w:rsidP="00257007">
      <w:pPr>
        <w:rPr>
          <w:rFonts w:ascii="Helvetica" w:hAnsi="Helvetica"/>
          <w:b/>
          <w:bCs/>
          <w:color w:val="000000" w:themeColor="text1"/>
          <w:sz w:val="20"/>
          <w:szCs w:val="20"/>
        </w:rPr>
      </w:pPr>
    </w:p>
    <w:p w14:paraId="155E8DAD" w14:textId="77777777" w:rsidR="00257007" w:rsidRPr="00257007" w:rsidRDefault="00867471" w:rsidP="00257007">
      <w:pPr>
        <w:rPr>
          <w:rFonts w:ascii="Helvetica" w:hAnsi="Helvetica"/>
          <w:color w:val="00B050"/>
          <w:sz w:val="20"/>
          <w:szCs w:val="20"/>
        </w:rPr>
      </w:pPr>
      <w:r w:rsidRPr="00257007">
        <w:rPr>
          <w:rFonts w:ascii="Helvetica" w:hAnsi="Helvetica"/>
          <w:color w:val="00B050"/>
          <w:sz w:val="20"/>
          <w:szCs w:val="20"/>
        </w:rPr>
        <w:t>Take Notes or Journal</w:t>
      </w:r>
    </w:p>
    <w:p w14:paraId="676DD919"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Capturing </w:t>
      </w:r>
      <w:r w:rsidRPr="00257007">
        <w:rPr>
          <w:rFonts w:ascii="Helvetica" w:hAnsi="Helvetica"/>
          <w:color w:val="000000" w:themeColor="text1"/>
          <w:sz w:val="20"/>
          <w:szCs w:val="20"/>
        </w:rPr>
        <w:t xml:space="preserve">your thoughts during Bible study aids retention and reflection. </w:t>
      </w:r>
    </w:p>
    <w:p w14:paraId="7C2E7735"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The Apostle Paul used letters not only to instruct but also to document personal experiences and growth</w:t>
      </w:r>
      <w:r>
        <w:rPr>
          <w:rFonts w:ascii="Helvetica" w:hAnsi="Helvetica"/>
          <w:color w:val="000000" w:themeColor="text1"/>
          <w:sz w:val="20"/>
          <w:szCs w:val="20"/>
        </w:rPr>
        <w:t>,</w:t>
      </w:r>
      <w:r w:rsidRPr="00257007">
        <w:rPr>
          <w:rFonts w:ascii="Helvetica" w:hAnsi="Helvetica"/>
          <w:color w:val="000000" w:themeColor="text1"/>
          <w:sz w:val="20"/>
          <w:szCs w:val="20"/>
        </w:rPr>
        <w:t xml:space="preserve"> </w:t>
      </w:r>
    </w:p>
    <w:p w14:paraId="1DA0385F"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As you read Romans, you can see Paul's personal growth. </w:t>
      </w:r>
    </w:p>
    <w:p w14:paraId="269F619D" w14:textId="77777777" w:rsidR="00257007" w:rsidRPr="00257007" w:rsidRDefault="00867471" w:rsidP="00257007">
      <w:pPr>
        <w:rPr>
          <w:rFonts w:ascii="Helvetica" w:hAnsi="Helvetica"/>
          <w:color w:val="00B050"/>
          <w:sz w:val="20"/>
          <w:szCs w:val="20"/>
        </w:rPr>
      </w:pPr>
      <w:r w:rsidRPr="00257007">
        <w:rPr>
          <w:rFonts w:ascii="Helvetica" w:hAnsi="Helvetica"/>
          <w:color w:val="00B050"/>
          <w:sz w:val="20"/>
          <w:szCs w:val="20"/>
        </w:rPr>
        <w:t>Recording revelations fosters a deeper connection with God's Word.</w:t>
      </w:r>
    </w:p>
    <w:p w14:paraId="4B709A5A" w14:textId="77777777" w:rsid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Habakkuk was encouraged to write down his visions, emphasizing the impact of capturing God’s insights in your life.</w:t>
      </w:r>
    </w:p>
    <w:p w14:paraId="39DE5220"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Habakkuk 2:2</w:t>
      </w:r>
      <w:r>
        <w:rPr>
          <w:rFonts w:ascii="Helvetica" w:hAnsi="Helvetica"/>
          <w:color w:val="000000" w:themeColor="text1"/>
          <w:sz w:val="20"/>
          <w:szCs w:val="20"/>
        </w:rPr>
        <w:t xml:space="preserve"> “</w:t>
      </w:r>
      <w:r w:rsidRPr="00257007">
        <w:rPr>
          <w:rFonts w:ascii="Helvetica" w:hAnsi="Helvetica"/>
          <w:color w:val="000000" w:themeColor="text1"/>
          <w:sz w:val="20"/>
          <w:szCs w:val="20"/>
        </w:rPr>
        <w:t>And the Lord answered me:</w:t>
      </w:r>
      <w:r>
        <w:rPr>
          <w:rFonts w:ascii="Helvetica" w:hAnsi="Helvetica"/>
          <w:color w:val="000000" w:themeColor="text1"/>
          <w:sz w:val="20"/>
          <w:szCs w:val="20"/>
        </w:rPr>
        <w:t xml:space="preserve"> </w:t>
      </w:r>
      <w:r w:rsidRPr="00257007">
        <w:rPr>
          <w:rFonts w:ascii="Helvetica" w:hAnsi="Helvetica"/>
          <w:color w:val="000000" w:themeColor="text1"/>
          <w:sz w:val="20"/>
          <w:szCs w:val="20"/>
        </w:rPr>
        <w:t>“Write the vision; make it plain on tablets, so he may run who reads it.</w:t>
      </w:r>
    </w:p>
    <w:p w14:paraId="210170E4" w14:textId="77777777" w:rsidR="00257007" w:rsidRPr="00257007" w:rsidRDefault="00257007" w:rsidP="00257007">
      <w:pPr>
        <w:rPr>
          <w:rFonts w:ascii="Helvetica" w:hAnsi="Helvetica"/>
          <w:color w:val="000000" w:themeColor="text1"/>
          <w:sz w:val="20"/>
          <w:szCs w:val="20"/>
        </w:rPr>
      </w:pPr>
    </w:p>
    <w:p w14:paraId="4F549772"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Exercise: </w:t>
      </w:r>
      <w:r>
        <w:rPr>
          <w:rFonts w:ascii="Helvetica" w:hAnsi="Helvetica"/>
          <w:color w:val="000000" w:themeColor="text1"/>
          <w:sz w:val="20"/>
          <w:szCs w:val="20"/>
        </w:rPr>
        <w:t>W</w:t>
      </w:r>
      <w:r w:rsidRPr="00257007">
        <w:rPr>
          <w:rFonts w:ascii="Helvetica" w:hAnsi="Helvetica"/>
          <w:color w:val="000000" w:themeColor="text1"/>
          <w:sz w:val="20"/>
          <w:szCs w:val="20"/>
        </w:rPr>
        <w:t>rite down three key takeaways or reflections on how a passage applies to your life. Revisiting these notes over time can illustrate your spiritual journey.</w:t>
      </w:r>
    </w:p>
    <w:p w14:paraId="7B42C83A" w14:textId="77777777" w:rsidR="00257007" w:rsidRPr="00257007" w:rsidRDefault="00257007" w:rsidP="00257007">
      <w:pPr>
        <w:rPr>
          <w:rFonts w:ascii="Helvetica" w:hAnsi="Helvetica"/>
          <w:b/>
          <w:bCs/>
          <w:color w:val="000000" w:themeColor="text1"/>
          <w:sz w:val="20"/>
          <w:szCs w:val="20"/>
        </w:rPr>
      </w:pPr>
    </w:p>
    <w:p w14:paraId="4C0854C7" w14:textId="77777777" w:rsidR="00257007" w:rsidRPr="00257007" w:rsidRDefault="00867471" w:rsidP="00257007">
      <w:pPr>
        <w:rPr>
          <w:rFonts w:ascii="Helvetica" w:hAnsi="Helvetica"/>
          <w:color w:val="00B050"/>
          <w:sz w:val="20"/>
          <w:szCs w:val="20"/>
        </w:rPr>
      </w:pPr>
      <w:r w:rsidRPr="00257007">
        <w:rPr>
          <w:rFonts w:ascii="Helvetica" w:hAnsi="Helvetica"/>
          <w:color w:val="00B050"/>
          <w:sz w:val="20"/>
          <w:szCs w:val="20"/>
        </w:rPr>
        <w:t>Engage with the Text</w:t>
      </w:r>
    </w:p>
    <w:p w14:paraId="76A92BEF"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Asking questions while reading Scripture invites deeper engagement. Consider the context, author, audience, and relevance to your life. This practice aligns with biblical hermeneutics, the interpretation methods that reveal profound truths.</w:t>
      </w:r>
    </w:p>
    <w:p w14:paraId="53076144" w14:textId="77777777" w:rsidR="00257007" w:rsidRDefault="00257007" w:rsidP="00257007">
      <w:pPr>
        <w:rPr>
          <w:rFonts w:ascii="Helvetica" w:hAnsi="Helvetica"/>
          <w:b/>
          <w:bCs/>
          <w:color w:val="000000" w:themeColor="text1"/>
          <w:sz w:val="20"/>
          <w:szCs w:val="20"/>
        </w:rPr>
      </w:pPr>
    </w:p>
    <w:p w14:paraId="5D2B47B1"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Approach the text like a detective piecing together a case. The more questions you ask, the more precise and clear the truth becomes.</w:t>
      </w:r>
    </w:p>
    <w:p w14:paraId="606A30E8"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 xml:space="preserve">In Mark 8:27, Jesus prompts His disciples to consider His identity, encouraging them to reflect on what </w:t>
      </w:r>
      <w:r w:rsidRPr="00257007">
        <w:rPr>
          <w:rFonts w:ascii="Helvetica" w:hAnsi="Helvetica"/>
          <w:color w:val="000000" w:themeColor="text1"/>
          <w:sz w:val="20"/>
          <w:szCs w:val="20"/>
        </w:rPr>
        <w:t>they truly believe. This sets an example for your own engagement with Scripture.</w:t>
      </w:r>
    </w:p>
    <w:p w14:paraId="64E32BCA" w14:textId="77777777" w:rsidR="00257007" w:rsidRDefault="00257007" w:rsidP="00257007">
      <w:pPr>
        <w:rPr>
          <w:rFonts w:ascii="Helvetica" w:hAnsi="Helvetica"/>
          <w:color w:val="000000" w:themeColor="text1"/>
          <w:sz w:val="20"/>
          <w:szCs w:val="20"/>
        </w:rPr>
      </w:pPr>
    </w:p>
    <w:p w14:paraId="7A13D9B8" w14:textId="77777777" w:rsidR="00257007" w:rsidRPr="00257007" w:rsidRDefault="00867471" w:rsidP="00257007">
      <w:pPr>
        <w:rPr>
          <w:rFonts w:ascii="Helvetica" w:hAnsi="Helvetica"/>
          <w:color w:val="000000" w:themeColor="text1"/>
          <w:sz w:val="20"/>
          <w:szCs w:val="20"/>
        </w:rPr>
      </w:pPr>
      <w:r w:rsidRPr="00257007">
        <w:rPr>
          <w:rFonts w:ascii="Helvetica" w:hAnsi="Helvetica"/>
          <w:color w:val="000000" w:themeColor="text1"/>
          <w:sz w:val="20"/>
          <w:szCs w:val="20"/>
        </w:rPr>
        <w:t>Exercise</w:t>
      </w:r>
      <w:r w:rsidRPr="00257007">
        <w:rPr>
          <w:rFonts w:ascii="Helvetica" w:hAnsi="Helvetica"/>
          <w:b/>
          <w:bCs/>
          <w:color w:val="000000" w:themeColor="text1"/>
          <w:sz w:val="20"/>
          <w:szCs w:val="20"/>
        </w:rPr>
        <w:t>:</w:t>
      </w:r>
      <w:r w:rsidRPr="00257007">
        <w:rPr>
          <w:rFonts w:ascii="Helvetica" w:hAnsi="Helvetica"/>
          <w:color w:val="000000" w:themeColor="text1"/>
          <w:sz w:val="20"/>
          <w:szCs w:val="20"/>
        </w:rPr>
        <w:t>  How does this apply to me today</w:t>
      </w:r>
      <w:r>
        <w:rPr>
          <w:rFonts w:ascii="Helvetica" w:hAnsi="Helvetica"/>
          <w:color w:val="000000" w:themeColor="text1"/>
          <w:sz w:val="20"/>
          <w:szCs w:val="20"/>
        </w:rPr>
        <w:t xml:space="preserve">, and how do I put it into practice? </w:t>
      </w:r>
    </w:p>
    <w:p w14:paraId="669452EA" w14:textId="77777777" w:rsidR="00257007" w:rsidRDefault="00257007" w:rsidP="00257007">
      <w:pPr>
        <w:rPr>
          <w:rFonts w:ascii="Helvetica" w:hAnsi="Helvetica"/>
          <w:color w:val="000000" w:themeColor="text1"/>
          <w:sz w:val="20"/>
          <w:szCs w:val="20"/>
        </w:rPr>
      </w:pPr>
    </w:p>
    <w:p w14:paraId="633DCA93"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II Timothy 3:16-17</w:t>
      </w:r>
    </w:p>
    <w:p w14:paraId="54915500" w14:textId="77777777" w:rsidR="00257007" w:rsidRDefault="00867471" w:rsidP="00257007">
      <w:pPr>
        <w:rPr>
          <w:rFonts w:ascii="Helvetica" w:hAnsi="Helvetica"/>
          <w:color w:val="000000" w:themeColor="text1"/>
          <w:sz w:val="20"/>
          <w:szCs w:val="20"/>
        </w:rPr>
      </w:pPr>
      <w:r>
        <w:rPr>
          <w:rFonts w:ascii="Helvetica" w:hAnsi="Helvetica"/>
          <w:b/>
          <w:bCs/>
          <w:color w:val="000000" w:themeColor="text1"/>
          <w:sz w:val="20"/>
          <w:szCs w:val="20"/>
          <w:vertAlign w:val="superscript"/>
        </w:rPr>
        <w:t>16 </w:t>
      </w:r>
      <w:r>
        <w:rPr>
          <w:rFonts w:ascii="Helvetica" w:hAnsi="Helvetica"/>
          <w:i/>
          <w:iCs/>
          <w:color w:val="000000" w:themeColor="text1"/>
          <w:sz w:val="20"/>
          <w:szCs w:val="20"/>
          <w:u w:val="single"/>
        </w:rPr>
        <w:t>All Scripture is breathed out by God</w:t>
      </w:r>
      <w:r>
        <w:rPr>
          <w:rFonts w:ascii="Helvetica" w:hAnsi="Helvetica"/>
          <w:i/>
          <w:iCs/>
          <w:color w:val="000000" w:themeColor="text1"/>
          <w:sz w:val="20"/>
          <w:szCs w:val="20"/>
        </w:rPr>
        <w:t xml:space="preserve"> </w:t>
      </w:r>
      <w:r>
        <w:rPr>
          <w:rFonts w:ascii="Helvetica" w:hAnsi="Helvetica"/>
          <w:color w:val="000000" w:themeColor="text1"/>
          <w:sz w:val="20"/>
          <w:szCs w:val="20"/>
        </w:rPr>
        <w:t xml:space="preserve">and profitable for </w:t>
      </w:r>
      <w:r>
        <w:rPr>
          <w:rFonts w:ascii="Helvetica" w:hAnsi="Helvetica"/>
          <w:color w:val="000000" w:themeColor="text1"/>
          <w:sz w:val="20"/>
          <w:szCs w:val="20"/>
        </w:rPr>
        <w:t>teaching, for reproof, for correction, and for training in righteousness, </w:t>
      </w:r>
      <w:r>
        <w:rPr>
          <w:rFonts w:ascii="Helvetica" w:hAnsi="Helvetica"/>
          <w:b/>
          <w:bCs/>
          <w:color w:val="000000" w:themeColor="text1"/>
          <w:sz w:val="20"/>
          <w:szCs w:val="20"/>
          <w:vertAlign w:val="superscript"/>
        </w:rPr>
        <w:t>17 </w:t>
      </w:r>
      <w:r>
        <w:rPr>
          <w:rFonts w:ascii="Helvetica" w:hAnsi="Helvetica"/>
          <w:color w:val="000000" w:themeColor="text1"/>
          <w:sz w:val="20"/>
          <w:szCs w:val="20"/>
        </w:rPr>
        <w:t>that the man of God</w:t>
      </w:r>
      <w:r>
        <w:rPr>
          <w:rFonts w:ascii="Helvetica" w:hAnsi="Helvetica"/>
          <w:color w:val="000000" w:themeColor="text1"/>
          <w:sz w:val="20"/>
          <w:szCs w:val="20"/>
          <w:vertAlign w:val="superscript"/>
        </w:rPr>
        <w:t xml:space="preserve"> </w:t>
      </w:r>
      <w:r>
        <w:rPr>
          <w:rFonts w:ascii="Helvetica" w:hAnsi="Helvetica"/>
          <w:color w:val="000000" w:themeColor="text1"/>
          <w:sz w:val="20"/>
          <w:szCs w:val="20"/>
        </w:rPr>
        <w:t>may be complete, equipped for every good work.</w:t>
      </w:r>
    </w:p>
    <w:p w14:paraId="6676B48B" w14:textId="77777777" w:rsidR="00257007" w:rsidRDefault="00257007" w:rsidP="00257007">
      <w:pPr>
        <w:rPr>
          <w:rFonts w:ascii="Helvetica" w:hAnsi="Helvetica"/>
          <w:color w:val="000000" w:themeColor="text1"/>
          <w:sz w:val="20"/>
          <w:szCs w:val="20"/>
        </w:rPr>
      </w:pPr>
    </w:p>
    <w:p w14:paraId="72F926A3" w14:textId="77777777" w:rsidR="00257007" w:rsidRPr="00257007" w:rsidRDefault="00867471" w:rsidP="00257007">
      <w:pPr>
        <w:rPr>
          <w:rFonts w:ascii="Helvetica" w:hAnsi="Helvetica"/>
          <w:color w:val="00B050"/>
          <w:sz w:val="20"/>
          <w:szCs w:val="20"/>
        </w:rPr>
      </w:pPr>
      <w:r w:rsidRPr="00257007">
        <w:rPr>
          <w:rFonts w:ascii="Helvetica" w:hAnsi="Helvetica"/>
          <w:i/>
          <w:iCs/>
          <w:color w:val="00B050"/>
          <w:sz w:val="20"/>
          <w:szCs w:val="20"/>
        </w:rPr>
        <w:t>All Scripture is breathed out by God</w:t>
      </w:r>
      <w:r w:rsidRPr="00257007">
        <w:rPr>
          <w:rFonts w:ascii="Helvetica" w:hAnsi="Helvetica"/>
          <w:color w:val="00B050"/>
          <w:sz w:val="20"/>
          <w:szCs w:val="20"/>
        </w:rPr>
        <w:t xml:space="preserve"> – pneō – to breathe, blow: of the wind.  </w:t>
      </w:r>
    </w:p>
    <w:p w14:paraId="5B4C3BDE" w14:textId="77777777" w:rsidR="00257007" w:rsidRDefault="00257007" w:rsidP="00257007">
      <w:pPr>
        <w:rPr>
          <w:rFonts w:ascii="Helvetica" w:hAnsi="Helvetica"/>
          <w:color w:val="000000" w:themeColor="text1"/>
          <w:sz w:val="20"/>
          <w:szCs w:val="20"/>
        </w:rPr>
      </w:pPr>
    </w:p>
    <w:p w14:paraId="16A188D8"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Acts 2:14</w:t>
      </w:r>
    </w:p>
    <w:p w14:paraId="4E0B8E1A"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When the day of </w:t>
      </w:r>
      <w:r>
        <w:rPr>
          <w:rFonts w:ascii="Helvetica" w:hAnsi="Helvetica"/>
          <w:color w:val="000000" w:themeColor="text1"/>
          <w:sz w:val="20"/>
          <w:szCs w:val="20"/>
        </w:rPr>
        <w:t>Pentecost arrived, they were all together in one place.</w:t>
      </w:r>
      <w:r>
        <w:rPr>
          <w:rFonts w:ascii="Helvetica" w:hAnsi="Helvetica"/>
          <w:b/>
          <w:bCs/>
          <w:i/>
          <w:iCs/>
          <w:color w:val="000000" w:themeColor="text1"/>
          <w:sz w:val="20"/>
          <w:szCs w:val="20"/>
          <w:u w:val="single"/>
          <w:vertAlign w:val="superscript"/>
        </w:rPr>
        <w:t>2 </w:t>
      </w:r>
      <w:r>
        <w:rPr>
          <w:rFonts w:ascii="Helvetica" w:hAnsi="Helvetica"/>
          <w:i/>
          <w:iCs/>
          <w:color w:val="000000" w:themeColor="text1"/>
          <w:sz w:val="20"/>
          <w:szCs w:val="20"/>
          <w:u w:val="single"/>
        </w:rPr>
        <w:t>And suddenly there came from heaven a sound like a mighty rushing wind, and it filled the entire house where they were sitting.</w:t>
      </w:r>
      <w:r>
        <w:rPr>
          <w:rFonts w:ascii="Helvetica" w:hAnsi="Helvetica"/>
          <w:color w:val="000000" w:themeColor="text1"/>
          <w:sz w:val="20"/>
          <w:szCs w:val="20"/>
        </w:rPr>
        <w:t> </w:t>
      </w:r>
      <w:r>
        <w:rPr>
          <w:rFonts w:ascii="Helvetica" w:hAnsi="Helvetica"/>
          <w:b/>
          <w:bCs/>
          <w:color w:val="000000" w:themeColor="text1"/>
          <w:sz w:val="20"/>
          <w:szCs w:val="20"/>
          <w:vertAlign w:val="superscript"/>
        </w:rPr>
        <w:t>3 </w:t>
      </w:r>
      <w:r>
        <w:rPr>
          <w:rFonts w:ascii="Helvetica" w:hAnsi="Helvetica"/>
          <w:color w:val="000000" w:themeColor="text1"/>
          <w:sz w:val="20"/>
          <w:szCs w:val="20"/>
        </w:rPr>
        <w:t>And divided tongues as of fire appeared to them and rested</w:t>
      </w:r>
      <w:r>
        <w:rPr>
          <w:rFonts w:ascii="Helvetica" w:hAnsi="Helvetica"/>
          <w:color w:val="000000" w:themeColor="text1"/>
          <w:sz w:val="20"/>
          <w:szCs w:val="20"/>
          <w:vertAlign w:val="superscript"/>
        </w:rPr>
        <w:t xml:space="preserve"> </w:t>
      </w:r>
      <w:r>
        <w:rPr>
          <w:rFonts w:ascii="Helvetica" w:hAnsi="Helvetica"/>
          <w:color w:val="000000" w:themeColor="text1"/>
          <w:sz w:val="20"/>
          <w:szCs w:val="20"/>
        </w:rPr>
        <w:t>on each one of them. </w:t>
      </w:r>
      <w:r>
        <w:rPr>
          <w:rFonts w:ascii="Helvetica" w:hAnsi="Helvetica"/>
          <w:b/>
          <w:bCs/>
          <w:color w:val="000000" w:themeColor="text1"/>
          <w:sz w:val="20"/>
          <w:szCs w:val="20"/>
          <w:vertAlign w:val="superscript"/>
        </w:rPr>
        <w:t>4 </w:t>
      </w:r>
      <w:r>
        <w:rPr>
          <w:rFonts w:ascii="Helvetica" w:hAnsi="Helvetica"/>
          <w:color w:val="000000" w:themeColor="text1"/>
          <w:sz w:val="20"/>
          <w:szCs w:val="20"/>
        </w:rPr>
        <w:t>And they were all filled with the Holy Spirit and began to speak in other tongues as the Spirit gave them utterance.</w:t>
      </w:r>
    </w:p>
    <w:p w14:paraId="2C5747CC" w14:textId="77777777" w:rsidR="00257007" w:rsidRDefault="00257007" w:rsidP="00257007">
      <w:pPr>
        <w:rPr>
          <w:rFonts w:ascii="Helvetica" w:hAnsi="Helvetica"/>
          <w:color w:val="000000" w:themeColor="text1"/>
          <w:sz w:val="20"/>
          <w:szCs w:val="20"/>
        </w:rPr>
      </w:pPr>
    </w:p>
    <w:p w14:paraId="2B6A3A79"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Genesis 2:7</w:t>
      </w:r>
    </w:p>
    <w:p w14:paraId="2551F3DF" w14:textId="77777777" w:rsidR="00257007" w:rsidRDefault="00867471" w:rsidP="00257007">
      <w:pPr>
        <w:rPr>
          <w:rFonts w:ascii="Helvetica" w:hAnsi="Helvetica"/>
          <w:color w:val="000000" w:themeColor="text1"/>
          <w:sz w:val="20"/>
          <w:szCs w:val="20"/>
        </w:rPr>
      </w:pPr>
      <w:r>
        <w:rPr>
          <w:rFonts w:ascii="Helvetica" w:hAnsi="Helvetica"/>
          <w:b/>
          <w:bCs/>
          <w:color w:val="000000" w:themeColor="text1"/>
          <w:sz w:val="20"/>
          <w:szCs w:val="20"/>
          <w:vertAlign w:val="superscript"/>
        </w:rPr>
        <w:t>7 </w:t>
      </w:r>
      <w:r>
        <w:rPr>
          <w:rFonts w:ascii="Helvetica" w:hAnsi="Helvetica"/>
          <w:color w:val="000000" w:themeColor="text1"/>
          <w:sz w:val="20"/>
          <w:szCs w:val="20"/>
        </w:rPr>
        <w:t xml:space="preserve">"Then the Lord God formed the man of dust from the ground and </w:t>
      </w:r>
      <w:r>
        <w:rPr>
          <w:rFonts w:ascii="Helvetica" w:hAnsi="Helvetica"/>
          <w:i/>
          <w:iCs/>
          <w:color w:val="000000" w:themeColor="text1"/>
          <w:sz w:val="20"/>
          <w:szCs w:val="20"/>
          <w:u w:val="single"/>
        </w:rPr>
        <w:t>breathed into his nostrils the breath of life,</w:t>
      </w:r>
      <w:r>
        <w:rPr>
          <w:rFonts w:ascii="Helvetica" w:hAnsi="Helvetica"/>
          <w:color w:val="000000" w:themeColor="text1"/>
          <w:sz w:val="20"/>
          <w:szCs w:val="20"/>
        </w:rPr>
        <w:t xml:space="preserve"> and the man became a living creature."</w:t>
      </w:r>
    </w:p>
    <w:p w14:paraId="54058987" w14:textId="77777777" w:rsidR="00257007" w:rsidRDefault="00257007" w:rsidP="00257007">
      <w:pPr>
        <w:rPr>
          <w:rFonts w:ascii="Helvetica" w:hAnsi="Helvetica"/>
          <w:color w:val="000000" w:themeColor="text1"/>
          <w:sz w:val="20"/>
          <w:szCs w:val="20"/>
        </w:rPr>
      </w:pPr>
    </w:p>
    <w:p w14:paraId="7379DFE0" w14:textId="77777777" w:rsidR="00257007" w:rsidRDefault="00867471" w:rsidP="00257007">
      <w:pPr>
        <w:rPr>
          <w:rFonts w:ascii="Helvetica" w:hAnsi="Helvetica"/>
          <w:color w:val="00B050"/>
          <w:sz w:val="20"/>
          <w:szCs w:val="20"/>
        </w:rPr>
      </w:pPr>
      <w:r>
        <w:rPr>
          <w:rFonts w:ascii="Helvetica" w:hAnsi="Helvetica"/>
          <w:color w:val="00B050"/>
          <w:sz w:val="20"/>
          <w:szCs w:val="20"/>
        </w:rPr>
        <w:t xml:space="preserve">Three things were related to the prophesying: the wind, the breath, and the Spirit. Although these are three words in English, in Hebrew, they are only one word, ruach. </w:t>
      </w:r>
    </w:p>
    <w:p w14:paraId="258E7A6E" w14:textId="77777777" w:rsidR="00257007" w:rsidRDefault="00257007" w:rsidP="00257007">
      <w:pPr>
        <w:rPr>
          <w:rFonts w:ascii="Helvetica" w:hAnsi="Helvetica"/>
          <w:color w:val="000000" w:themeColor="text1"/>
          <w:sz w:val="20"/>
          <w:szCs w:val="20"/>
        </w:rPr>
      </w:pPr>
    </w:p>
    <w:p w14:paraId="65FB9092"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II Corinthians 5:1-5</w:t>
      </w:r>
    </w:p>
    <w:p w14:paraId="7EE61D3B" w14:textId="77777777" w:rsidR="00257007" w:rsidRDefault="00867471" w:rsidP="00257007">
      <w:pPr>
        <w:rPr>
          <w:rFonts w:ascii="Helvetica" w:hAnsi="Helvetica"/>
          <w:i/>
          <w:iCs/>
          <w:color w:val="000000" w:themeColor="text1"/>
          <w:sz w:val="20"/>
          <w:szCs w:val="20"/>
          <w:u w:val="single"/>
        </w:rPr>
      </w:pPr>
      <w:r>
        <w:rPr>
          <w:rFonts w:ascii="Helvetica" w:hAnsi="Helvetica"/>
          <w:color w:val="000000" w:themeColor="text1"/>
          <w:sz w:val="20"/>
          <w:szCs w:val="20"/>
        </w:rPr>
        <w:t>For we know that if the tent that is our earthly home is destroyed, we have a building from God, a house not made with hands, eternal in the heavens.</w:t>
      </w:r>
      <w:r>
        <w:rPr>
          <w:rFonts w:ascii="Helvetica" w:hAnsi="Helvetica"/>
          <w:b/>
          <w:bCs/>
          <w:color w:val="000000" w:themeColor="text1"/>
          <w:sz w:val="20"/>
          <w:szCs w:val="20"/>
          <w:vertAlign w:val="superscript"/>
        </w:rPr>
        <w:t>2 </w:t>
      </w:r>
      <w:r>
        <w:rPr>
          <w:rFonts w:ascii="Helvetica" w:hAnsi="Helvetica"/>
          <w:color w:val="000000" w:themeColor="text1"/>
          <w:sz w:val="20"/>
          <w:szCs w:val="20"/>
        </w:rPr>
        <w:t>For in this tent we groan, longing to put on our heavenly dwelling, </w:t>
      </w:r>
      <w:r>
        <w:rPr>
          <w:rFonts w:ascii="Helvetica" w:hAnsi="Helvetica"/>
          <w:b/>
          <w:bCs/>
          <w:color w:val="000000" w:themeColor="text1"/>
          <w:sz w:val="20"/>
          <w:szCs w:val="20"/>
          <w:vertAlign w:val="superscript"/>
        </w:rPr>
        <w:t>3 </w:t>
      </w:r>
      <w:r>
        <w:rPr>
          <w:rFonts w:ascii="Helvetica" w:hAnsi="Helvetica"/>
          <w:color w:val="000000" w:themeColor="text1"/>
          <w:sz w:val="20"/>
          <w:szCs w:val="20"/>
        </w:rPr>
        <w:t>if indeed by putting it on</w:t>
      </w:r>
      <w:r>
        <w:rPr>
          <w:rFonts w:ascii="Helvetica" w:hAnsi="Helvetica"/>
          <w:color w:val="000000" w:themeColor="text1"/>
          <w:sz w:val="20"/>
          <w:szCs w:val="20"/>
          <w:vertAlign w:val="superscript"/>
        </w:rPr>
        <w:t xml:space="preserve"> </w:t>
      </w:r>
      <w:r>
        <w:rPr>
          <w:rFonts w:ascii="Helvetica" w:hAnsi="Helvetica"/>
          <w:color w:val="000000" w:themeColor="text1"/>
          <w:sz w:val="20"/>
          <w:szCs w:val="20"/>
        </w:rPr>
        <w:t>we may not be found naked. </w:t>
      </w:r>
      <w:r>
        <w:rPr>
          <w:rFonts w:ascii="Helvetica" w:hAnsi="Helvetica"/>
          <w:b/>
          <w:bCs/>
          <w:color w:val="000000" w:themeColor="text1"/>
          <w:sz w:val="20"/>
          <w:szCs w:val="20"/>
          <w:vertAlign w:val="superscript"/>
        </w:rPr>
        <w:t>4 </w:t>
      </w:r>
      <w:r>
        <w:rPr>
          <w:rFonts w:ascii="Helvetica" w:hAnsi="Helvetica"/>
          <w:color w:val="000000" w:themeColor="text1"/>
          <w:sz w:val="20"/>
          <w:szCs w:val="20"/>
        </w:rPr>
        <w:t xml:space="preserve">For </w:t>
      </w:r>
      <w:r>
        <w:rPr>
          <w:rFonts w:ascii="Helvetica" w:hAnsi="Helvetica"/>
          <w:color w:val="000000" w:themeColor="text1"/>
          <w:sz w:val="20"/>
          <w:szCs w:val="20"/>
        </w:rPr>
        <w:t>while we are still in this tent, we groan, being burdened—not that we would be unclothed, but that we would be further clothed, so that what is mortal may be swallowed up by life. </w:t>
      </w:r>
      <w:r>
        <w:rPr>
          <w:rFonts w:ascii="Helvetica" w:hAnsi="Helvetica"/>
          <w:b/>
          <w:bCs/>
          <w:i/>
          <w:iCs/>
          <w:color w:val="000000" w:themeColor="text1"/>
          <w:sz w:val="20"/>
          <w:szCs w:val="20"/>
          <w:u w:val="single"/>
          <w:vertAlign w:val="superscript"/>
        </w:rPr>
        <w:t>5 </w:t>
      </w:r>
      <w:r>
        <w:rPr>
          <w:rFonts w:ascii="Helvetica" w:hAnsi="Helvetica"/>
          <w:i/>
          <w:iCs/>
          <w:color w:val="000000" w:themeColor="text1"/>
          <w:sz w:val="20"/>
          <w:szCs w:val="20"/>
          <w:u w:val="single"/>
        </w:rPr>
        <w:t>He who has prepared us for this very thing is God, who has given us the Spirit as a guarantee.</w:t>
      </w:r>
    </w:p>
    <w:p w14:paraId="5CFC6BB9" w14:textId="77777777" w:rsidR="00257007" w:rsidRDefault="00257007" w:rsidP="00257007">
      <w:pPr>
        <w:rPr>
          <w:rFonts w:ascii="Helvetica" w:hAnsi="Helvetica"/>
          <w:color w:val="000000" w:themeColor="text1"/>
          <w:sz w:val="20"/>
          <w:szCs w:val="20"/>
        </w:rPr>
      </w:pPr>
    </w:p>
    <w:p w14:paraId="5ABD8BD2" w14:textId="77777777" w:rsidR="00257007" w:rsidRDefault="00867471" w:rsidP="00257007">
      <w:pPr>
        <w:rPr>
          <w:rFonts w:ascii="Helvetica" w:hAnsi="Helvetica"/>
          <w:color w:val="00B050"/>
          <w:sz w:val="20"/>
          <w:szCs w:val="20"/>
        </w:rPr>
      </w:pPr>
      <w:r>
        <w:rPr>
          <w:rFonts w:ascii="Helvetica" w:hAnsi="Helvetica"/>
          <w:color w:val="00B050"/>
          <w:sz w:val="20"/>
          <w:szCs w:val="20"/>
        </w:rPr>
        <w:t xml:space="preserve">If you are not convinced of the validity of the Word, you will never have an assurance of your salvation. </w:t>
      </w:r>
    </w:p>
    <w:p w14:paraId="34A9DB8B" w14:textId="77777777" w:rsidR="00257007" w:rsidRDefault="00257007" w:rsidP="00257007">
      <w:pPr>
        <w:rPr>
          <w:rFonts w:ascii="Helvetica" w:hAnsi="Helvetica"/>
          <w:color w:val="000000" w:themeColor="text1"/>
          <w:sz w:val="20"/>
          <w:szCs w:val="20"/>
        </w:rPr>
      </w:pPr>
    </w:p>
    <w:p w14:paraId="73583EAE"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When sin came into the world, it brought immediate death to our spiritual being, the real us. We were born dead, with breathing air as a form of existence. But when you receive Christ, God once again breathes into you, and the wind of God resides in you as His Spirit, the life-giving Spirit. </w:t>
      </w:r>
    </w:p>
    <w:p w14:paraId="1B699B97" w14:textId="77777777" w:rsidR="00257007" w:rsidRDefault="00867471" w:rsidP="00257007">
      <w:pPr>
        <w:rPr>
          <w:rFonts w:ascii="Helvetica" w:hAnsi="Helvetica"/>
          <w:color w:val="000000" w:themeColor="text1"/>
          <w:sz w:val="20"/>
          <w:szCs w:val="20"/>
        </w:rPr>
      </w:pPr>
      <w:r>
        <w:rPr>
          <w:rFonts w:ascii="Helvetica" w:hAnsi="Helvetica"/>
          <w:color w:val="000000" w:themeColor="text1"/>
          <w:sz w:val="20"/>
          <w:szCs w:val="20"/>
        </w:rPr>
        <w:t xml:space="preserve">God gives us His Spirit, which is now our guarantee. </w:t>
      </w:r>
    </w:p>
    <w:p w14:paraId="3D82A56E" w14:textId="77777777" w:rsidR="00257007" w:rsidRDefault="00257007" w:rsidP="00257007"/>
    <w:p w14:paraId="581141EE" w14:textId="77777777" w:rsidR="00257007" w:rsidRDefault="00257007" w:rsidP="00257007"/>
    <w:p w14:paraId="291B208D" w14:textId="77777777" w:rsidR="00257007" w:rsidRDefault="00257007" w:rsidP="00257007"/>
    <w:sectPr w:rsidR="00257007" w:rsidSect="002570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07"/>
    <w:rsid w:val="001F3B4E"/>
    <w:rsid w:val="00257007"/>
    <w:rsid w:val="00404704"/>
    <w:rsid w:val="004A3D3C"/>
    <w:rsid w:val="0053786F"/>
    <w:rsid w:val="00557525"/>
    <w:rsid w:val="00596211"/>
    <w:rsid w:val="00867471"/>
    <w:rsid w:val="00917322"/>
    <w:rsid w:val="009514E7"/>
    <w:rsid w:val="00955833"/>
    <w:rsid w:val="009B661C"/>
    <w:rsid w:val="00A60872"/>
    <w:rsid w:val="00BC5FFC"/>
    <w:rsid w:val="00F16DA2"/>
    <w:rsid w:val="00FB4530"/>
    <w:rsid w:val="00FE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5B83A"/>
  <w15:chartTrackingRefBased/>
  <w15:docId w15:val="{9A9CCC09-4637-0F46-8956-552BBC14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07"/>
    <w:rPr>
      <w:rFonts w:ascii="Times New Roman" w:eastAsia="Times New Roman" w:hAnsi="Times New Roman" w:cs="Times New Roman"/>
    </w:rPr>
  </w:style>
  <w:style w:type="paragraph" w:styleId="Heading1">
    <w:name w:val="heading 1"/>
    <w:basedOn w:val="Normal"/>
    <w:next w:val="Normal"/>
    <w:link w:val="Heading1Char"/>
    <w:uiPriority w:val="9"/>
    <w:qFormat/>
    <w:rsid w:val="00917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322"/>
    <w:rPr>
      <w:rFonts w:eastAsiaTheme="majorEastAsia" w:cstheme="majorBidi"/>
      <w:color w:val="272727" w:themeColor="text1" w:themeTint="D8"/>
    </w:rPr>
  </w:style>
  <w:style w:type="paragraph" w:styleId="Title">
    <w:name w:val="Title"/>
    <w:basedOn w:val="Normal"/>
    <w:next w:val="Normal"/>
    <w:link w:val="TitleChar"/>
    <w:uiPriority w:val="10"/>
    <w:qFormat/>
    <w:rsid w:val="00917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3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32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917322"/>
    <w:pPr>
      <w:ind w:left="720"/>
      <w:contextualSpacing/>
    </w:pPr>
  </w:style>
  <w:style w:type="paragraph" w:styleId="Quote">
    <w:name w:val="Quote"/>
    <w:basedOn w:val="Normal"/>
    <w:next w:val="Normal"/>
    <w:link w:val="QuoteChar"/>
    <w:uiPriority w:val="29"/>
    <w:qFormat/>
    <w:rsid w:val="009173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7322"/>
    <w:rPr>
      <w:i/>
      <w:iCs/>
      <w:color w:val="404040" w:themeColor="text1" w:themeTint="BF"/>
    </w:rPr>
  </w:style>
  <w:style w:type="paragraph" w:styleId="IntenseQuote">
    <w:name w:val="Intense Quote"/>
    <w:basedOn w:val="Normal"/>
    <w:next w:val="Normal"/>
    <w:link w:val="IntenseQuoteChar"/>
    <w:uiPriority w:val="30"/>
    <w:qFormat/>
    <w:rsid w:val="0091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322"/>
    <w:rPr>
      <w:i/>
      <w:iCs/>
      <w:color w:val="0F4761" w:themeColor="accent1" w:themeShade="BF"/>
    </w:rPr>
  </w:style>
  <w:style w:type="character" w:styleId="IntenseEmphasis">
    <w:name w:val="Intense Emphasis"/>
    <w:basedOn w:val="DefaultParagraphFont"/>
    <w:uiPriority w:val="21"/>
    <w:qFormat/>
    <w:rsid w:val="00917322"/>
    <w:rPr>
      <w:i/>
      <w:iCs/>
      <w:color w:val="0F4761" w:themeColor="accent1" w:themeShade="BF"/>
    </w:rPr>
  </w:style>
  <w:style w:type="character" w:styleId="IntenseReference">
    <w:name w:val="Intense Reference"/>
    <w:basedOn w:val="DefaultParagraphFont"/>
    <w:uiPriority w:val="32"/>
    <w:qFormat/>
    <w:rsid w:val="00917322"/>
    <w:rPr>
      <w:b/>
      <w:bCs/>
      <w:smallCaps/>
      <w:color w:val="0F4761" w:themeColor="accent1" w:themeShade="BF"/>
      <w:spacing w:val="5"/>
    </w:rPr>
  </w:style>
  <w:style w:type="character" w:customStyle="1" w:styleId="text">
    <w:name w:val="text"/>
    <w:basedOn w:val="DefaultParagraphFont"/>
    <w:rsid w:val="00257007"/>
  </w:style>
  <w:style w:type="character" w:customStyle="1" w:styleId="apple-converted-space">
    <w:name w:val="apple-converted-space"/>
    <w:basedOn w:val="DefaultParagraphFont"/>
    <w:rsid w:val="00257007"/>
  </w:style>
  <w:style w:type="paragraph" w:styleId="NormalWeb">
    <w:name w:val="Normal (Web)"/>
    <w:basedOn w:val="Normal"/>
    <w:uiPriority w:val="99"/>
    <w:semiHidden/>
    <w:unhideWhenUsed/>
    <w:rsid w:val="0025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Users/joeltiemeyer/Library/Group%2520Containers/UBF8T346G9.ms/WebArchiveCopyPasteTempFiles/com.microsoft.Word/smallest-letter-and-stroke.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Tiemeyer</dc:creator>
  <cp:lastModifiedBy>Joel Tiemeyer</cp:lastModifiedBy>
  <cp:revision>1</cp:revision>
  <dcterms:created xsi:type="dcterms:W3CDTF">2025-07-07T01:43:00Z</dcterms:created>
  <dcterms:modified xsi:type="dcterms:W3CDTF">2025-07-07T02:29:00Z</dcterms:modified>
</cp:coreProperties>
</file>