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Shift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7-</w:t>
        <w:tab/>
        <w:t xml:space="preserve">Matthew 3:13-17, The Anointing of the King</w:t>
        <w:tab/>
        <w:tab/>
        <w:tab/>
        <w:tab/>
        <w:t xml:space="preserve">1/18019/2025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“Then Jesus came from Galilee to the Jordan to John, to be baptized by him.”  </w:t>
      </w:r>
    </w:p>
    <w:p w:rsidR="00000000" w:rsidDel="00000000" w:rsidP="00000000" w:rsidRDefault="00000000" w:rsidRPr="00000000" w14:paraId="00000005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3:13-17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walked 60 miles south to the Jordan River where John was baptizing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revival was occurring in Israel, and there was a growing excitement among God’s people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subject to the suffocating grip of Rome as they had been centuries before to Egypt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a conquered America where our culture, history, ideals were slowly being replaced by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of the people who defeated us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 then the misery of Israel, and feel their enthusiasm as John was telling them that the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 was coming, and the kingdom of heaven was near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don’t want to be on the outside looking in, you must repent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Thousands were going to the wilderness to hear John preach and the sign, the evidence that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were repenting was their willingness to be baptized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Baptism was the going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water, and the water represented the washing away of their guilt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Jews did not ordinarily get baptized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had one baptism, for Gentiles who wanted to come into the blessings of Israel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Gentile, non Jew, would be immersed in water to signify that they were purified from their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former life and now entering into the covenant God made with Israel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a Jewish person coming to John to be baptized was admitting they were no better in God’s 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eyes than a Gentile, that they were turning back to God from their sinful rebellion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was extraordinary because many Jews believed God made Gentiles as fuel for the fires of 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hell, that one shouldn’t even touch a Gentile or you would be spiritually contaminated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had traditional morning blessings, still do today, that go something like this: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Blessed are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 Oh Lord, that you did not make me a slave, or a woman, or a Gentile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said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“Bear fruit in keeping with repentance”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3:8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that fruit was the humility of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baptism, the willingness to undergo the same washing a Gentile would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admitting that being a descendant of Abraham wasn’t enough to get into God’s kingdom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when Jesus came to John, he was puzzled,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 need to be baptized by you, and do you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come to me?”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3:14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offers forgiveness, He is in no need of forgiveness, so why did He submit to baptism, and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is it important for us today?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Why did Jesus submit to baptism?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objected to baptizing Jesus, but the King of the kingdom said to him,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“Let it be so now,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for thus it is fitting for us to fulfill all righteousness.”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Matthew 3:15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seek to understand this and to do so, we need to go back in time, all the way to Adam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wrote,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“Therefore, just as sin came into the world through one man, and death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through sin, and so death spread to all men because all sinned”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 Romans 5:12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verses later he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if many died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[Adam’s]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trespass, much more have the 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grace of God and the free gift by the grace of that one man Jesus Christ abounded for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many.”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Romans 5:15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he underscored it,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“Therefore, as one trespass led to condemnation for all men, so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one act of righteousness leads to justification and life for all men.”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5:18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human being Adam brought sin into the world, the consequence which is death, and like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spiritual plague, it spread and infected every person born since, including you and me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deep problem is that every sinner is unrighteous, not right with God, an enemy of God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antidote for the plague of sin is needed, and that antidote is the one Who came to make us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right with God, Jesus Christ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died for sinners, in their place, and the cure is administered by faith, when we believe in Him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Jesus said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it is fitting for us to fulfill all righteousness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 was saying that for me to save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sinners and make them right with God, I must take the guilt upon myself by entering into 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same waters that washed away their guilt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just being immersed below the waters of the Jordan didn’t save anyone, it was faith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an Israelite walked into the waters, something ordinarily done for a Gentile, they humbly 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surrendered by faith to the need they had to be made right with God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what it was like for Jesus Who, by stepping into those waters, knew that they 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represented His suffering, death and resurrection that would make sinners right with God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“I have a baptism to be baptized with, and how great is my distress until it is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accomplished!”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Luke 12:50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fall, Israel celebrated their holiest day of the year, Yom Kippur, the Day of Atonement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that day, two goats would be brought to the High Priest, one of them sacrificed for Israel’s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sins and with the other, he would lay his hands on the goat and confess over it the sins of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people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goat, the scapegoat, would be driven into the wilderness carrying away Israel’s sin and guilt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laying of hands on the animal, the high priest identified with the animal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act said, you are an innocent animal, we are the guilty ones, you deserve to live and we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deserve to suffer and die for our sins, but by faith God will accept you as our substitute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order to atone for sin, something innocent has to die in place of the guilty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said to John, I am innocent, sinless, and it is necessary that I go into these waters that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 by suffering and death, for my coming up will show the new life I will bring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Paul explained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our sake [God]  made [Jesus] to be sin who knew no sin, so that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 [Jesus] we might become the righteousness of God.”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Corinthians 5:21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implications of this are everything for us, and I’m going to show it to you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How is the baptism of Jesus significant for us today?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our time is limited, I need to answer this question quickly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Jesus was baptized,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“immediately He went up from the water, and behold, the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heavens were opened to Him, and He saw the Spirit of God descending like a dove and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coming to rest on Him; and behold, a voice from heaven said, ‘This is my beloved Son,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with whom I am well pleased.’”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Matthew 3:16-17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have two witnesses here, the Spirit and the Father, declaring Jesus to be the Son of God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His ordination, and along with the testimony of John the Baptist, a rabbi, this is the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moment Jesus is granted s’mikkah, authority to establish his yoke, His teaching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to see the impact of this two-fold anointing, let me take you forward in Matthew’s gospel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“And Jesus came and said to them,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‘All authority in heaven and on earth has been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given to me.  Go therefore and make disciples of all nations, baptizing them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u w:val="singl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 the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name of the Father and of the Son and of the Holy Spirit’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Matthew 28:18-19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word here that our English bibles do not translate well, and it is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‘in’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Greek word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it is better translated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Baptizing them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u w:val="single"/>
          <w:rtl w:val="0"/>
        </w:rPr>
        <w:t xml:space="preserve">into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 the name…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’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 married Denise, she came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Ackley family,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whole sphere of it, all of the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and all of the bad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wasn’t in a subcategory: Ackley family, and then there was Denise, as if she was an outsider In the same way, when a sinner believes in Jesus as Lord and Savior, that believer is united to 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Christ, brought into adoption as the Heavenly Father’s child, sealed by the Holy Spirit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see how powerful, how full, how thorough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‘into’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as it describes salvation?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of faith, Paul tells us every Christian 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Christ, and Christ 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them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we baptize a believer, we are performing an outward act that represents an inward reality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Christian has come into the Son, the Father and the Spirit, sealed forever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change of status as you now have come into a new name, a new identity and reality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Christian, when God said of His baptized Son,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“This is my beloved Son, with whom I am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well pleased.”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(Matthew 3:17)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He now says the same of you 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pleasure is not based on your performance, but on Christ’s!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never was about what you have done for God, but what He did for you in Jesus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faith you are brought into unity with God, and all the riches of Christ are yours, all the love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Father has for His Son He has for you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called the Imputation of Christ, but don’t be thrown by that phrase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When something’s imputed to another, it is legally theirs, even if they didn't personally earn it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of our sin was put on Christ, and all of His righteousness has been credited to you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 though we still struggle with sin, God sees us as righteous as Jesus Who never sinned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treated Jesus on the cross as if He committed every one our sins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was the lamb sacrificed on the Day of Atonement, He was the lamb on whose head was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laid the sins of the people and then driven into the wilderness carrying them away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now have the righteousness of Christ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well pleased with you now, not one day when you are in heaven, not when you finally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 out how to overcome that sinful habit, not when you clean up your act, now! 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never be more pleasing to God than the moment you were saved by faith in Jesus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cannot possibly love you more than He does in this very moment and He will never be more 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with you for He is already and will always be perfectly patient with you in Christ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doubt this, when your faith is struggling, the Holy Spirit bears witness, saying I was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there, I heard the Heavenly Father decree His love for you Who are in His Son, it is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Irrevocable, unchangeable, I sealed this truth in your life!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a people pleaser, then you are really held in fear of their rejection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lay hold of the truth that I have told you, you no longer fear the opinion of others, no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longer clamor for their approval, because God’s opinion holds sway in your life!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Someone’s criticism won’t tie you up in knots and drive you to over performance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God, the One Who’s opinion matters most, is absolutely pleased with you because you have been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brought by faith into the name of the Father, Son and Spirit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truth that will shift your entire life, freeing you to truly live the life Christ gained for 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you!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 this friends, meditate on this, because next week we will see how critical it is for us!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