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9C9B" w14:textId="414F2D26" w:rsidR="00430AB8" w:rsidRPr="00764C2A" w:rsidRDefault="00815F91" w:rsidP="00430AB8">
      <w:pPr>
        <w:jc w:val="center"/>
        <w:rPr>
          <w:rFonts w:ascii="Helvetica" w:hAnsi="Helvetica"/>
          <w:iCs/>
          <w:color w:val="000000" w:themeColor="text1"/>
          <w:sz w:val="20"/>
          <w:szCs w:val="20"/>
        </w:rPr>
      </w:pPr>
      <w:r>
        <w:rPr>
          <w:rFonts w:ascii="Helvetica" w:hAnsi="Helvetica"/>
          <w:color w:val="000000" w:themeColor="text1"/>
          <w:sz w:val="20"/>
          <w:szCs w:val="20"/>
        </w:rPr>
        <w:t>Good News</w:t>
      </w:r>
      <w:r w:rsidR="008872EB">
        <w:rPr>
          <w:rFonts w:ascii="Helvetica" w:hAnsi="Helvetica"/>
          <w:color w:val="000000" w:themeColor="text1"/>
          <w:sz w:val="20"/>
          <w:szCs w:val="20"/>
        </w:rPr>
        <w:t xml:space="preserve"> – The Book of </w:t>
      </w:r>
      <w:proofErr w:type="gramStart"/>
      <w:r w:rsidR="008872EB">
        <w:rPr>
          <w:rFonts w:ascii="Helvetica" w:hAnsi="Helvetica"/>
          <w:color w:val="000000" w:themeColor="text1"/>
          <w:sz w:val="20"/>
          <w:szCs w:val="20"/>
        </w:rPr>
        <w:t>Luke</w:t>
      </w:r>
      <w:r>
        <w:rPr>
          <w:rFonts w:ascii="Helvetica" w:hAnsi="Helvetica"/>
          <w:color w:val="000000" w:themeColor="text1"/>
          <w:sz w:val="20"/>
          <w:szCs w:val="20"/>
        </w:rPr>
        <w:t xml:space="preserve">  –</w:t>
      </w:r>
      <w:proofErr w:type="gramEnd"/>
      <w:r>
        <w:rPr>
          <w:rFonts w:ascii="Helvetica" w:hAnsi="Helvetica"/>
          <w:color w:val="000000" w:themeColor="text1"/>
          <w:sz w:val="20"/>
          <w:szCs w:val="20"/>
        </w:rPr>
        <w:t xml:space="preserve"> </w:t>
      </w:r>
      <w:r w:rsidR="00764C2A">
        <w:rPr>
          <w:rFonts w:ascii="Helvetica" w:hAnsi="Helvetica"/>
          <w:color w:val="000000" w:themeColor="text1"/>
          <w:sz w:val="20"/>
          <w:szCs w:val="20"/>
        </w:rPr>
        <w:t>My Backyard #</w:t>
      </w:r>
      <w:r w:rsidR="00764C2A">
        <w:rPr>
          <w:rFonts w:ascii="Helvetica" w:hAnsi="Helvetica"/>
          <w:iCs/>
          <w:color w:val="000000" w:themeColor="text1"/>
          <w:sz w:val="20"/>
          <w:szCs w:val="20"/>
        </w:rPr>
        <w:t>1</w:t>
      </w:r>
    </w:p>
    <w:p w14:paraId="6E6EBB6D" w14:textId="77777777" w:rsidR="00430AB8" w:rsidRDefault="00430AB8" w:rsidP="00430AB8">
      <w:pPr>
        <w:jc w:val="center"/>
        <w:rPr>
          <w:rFonts w:ascii="Helvetica" w:hAnsi="Helvetica"/>
          <w:color w:val="000000" w:themeColor="text1"/>
          <w:sz w:val="20"/>
          <w:szCs w:val="20"/>
        </w:rPr>
      </w:pPr>
    </w:p>
    <w:p w14:paraId="29192BA0" w14:textId="77777777" w:rsidR="00430AB8" w:rsidRDefault="00815F91" w:rsidP="00430AB8">
      <w:pPr>
        <w:rPr>
          <w:rFonts w:ascii="Helvetica" w:hAnsi="Helvetica"/>
          <w:color w:val="00B050"/>
          <w:sz w:val="20"/>
          <w:szCs w:val="20"/>
        </w:rPr>
      </w:pPr>
      <w:r w:rsidRPr="000365C9">
        <w:rPr>
          <w:rFonts w:ascii="Helvetica" w:hAnsi="Helvetica"/>
          <w:color w:val="000000" w:themeColor="text1"/>
          <w:sz w:val="20"/>
          <w:szCs w:val="20"/>
        </w:rPr>
        <w:t>Community is our step in 2024 to help fulfill the Vision of TWBC. Community is how we will lead people to an encounter with God, resulting in life change</w:t>
      </w:r>
      <w:r w:rsidRPr="000365C9">
        <w:rPr>
          <w:rFonts w:ascii="Helvetica" w:hAnsi="Helvetica"/>
          <w:color w:val="00B050"/>
          <w:sz w:val="20"/>
          <w:szCs w:val="20"/>
        </w:rPr>
        <w:t>. Accountability + Transparency = Community</w:t>
      </w:r>
    </w:p>
    <w:p w14:paraId="45AB69AC" w14:textId="77777777" w:rsidR="00430AB8" w:rsidRDefault="00430AB8" w:rsidP="00430AB8">
      <w:pPr>
        <w:rPr>
          <w:rFonts w:ascii="Helvetica" w:hAnsi="Helvetica"/>
          <w:color w:val="00B050"/>
          <w:sz w:val="20"/>
          <w:szCs w:val="20"/>
        </w:rPr>
      </w:pPr>
    </w:p>
    <w:p w14:paraId="5C01CF70" w14:textId="77777777" w:rsidR="00430AB8" w:rsidRPr="000365C9" w:rsidRDefault="00815F91" w:rsidP="00430AB8">
      <w:pPr>
        <w:rPr>
          <w:rFonts w:ascii="Helvetica" w:hAnsi="Helvetica"/>
          <w:color w:val="000000" w:themeColor="text1"/>
          <w:sz w:val="20"/>
          <w:szCs w:val="20"/>
        </w:rPr>
      </w:pPr>
      <w:r w:rsidRPr="000365C9">
        <w:rPr>
          <w:rFonts w:ascii="Helvetica" w:hAnsi="Helvetica"/>
          <w:color w:val="000000" w:themeColor="text1"/>
          <w:sz w:val="20"/>
          <w:szCs w:val="20"/>
        </w:rPr>
        <w:t xml:space="preserve">Accountability - means you can count on me. It is caring for those you are in Community with. </w:t>
      </w:r>
    </w:p>
    <w:p w14:paraId="4C7FE15D" w14:textId="77777777" w:rsidR="00430AB8" w:rsidRPr="000365C9" w:rsidRDefault="00815F91" w:rsidP="00430AB8">
      <w:pPr>
        <w:rPr>
          <w:rFonts w:ascii="Helvetica" w:hAnsi="Helvetica"/>
          <w:color w:val="000000" w:themeColor="text1"/>
          <w:sz w:val="20"/>
          <w:szCs w:val="20"/>
        </w:rPr>
      </w:pPr>
      <w:r w:rsidRPr="000365C9">
        <w:rPr>
          <w:rFonts w:ascii="Helvetica" w:hAnsi="Helvetica"/>
          <w:color w:val="000000" w:themeColor="text1"/>
          <w:sz w:val="20"/>
          <w:szCs w:val="20"/>
        </w:rPr>
        <w:t xml:space="preserve">Transparency – being real about </w:t>
      </w:r>
      <w:r w:rsidRPr="000365C9">
        <w:rPr>
          <w:rFonts w:ascii="Helvetica" w:hAnsi="Helvetica"/>
          <w:b/>
          <w:bCs/>
          <w:i/>
          <w:iCs/>
          <w:color w:val="000000" w:themeColor="text1"/>
          <w:sz w:val="20"/>
          <w:szCs w:val="20"/>
          <w:u w:val="single"/>
        </w:rPr>
        <w:t>where</w:t>
      </w:r>
      <w:r w:rsidRPr="000365C9">
        <w:rPr>
          <w:rFonts w:ascii="Helvetica" w:hAnsi="Helvetica"/>
          <w:color w:val="000000" w:themeColor="text1"/>
          <w:sz w:val="20"/>
          <w:szCs w:val="20"/>
        </w:rPr>
        <w:t xml:space="preserve"> you are so we can help you get in alignment with </w:t>
      </w:r>
      <w:r w:rsidRPr="000365C9">
        <w:rPr>
          <w:rFonts w:ascii="Helvetica" w:hAnsi="Helvetica"/>
          <w:b/>
          <w:bCs/>
          <w:i/>
          <w:iCs/>
          <w:color w:val="000000" w:themeColor="text1"/>
          <w:sz w:val="20"/>
          <w:szCs w:val="20"/>
          <w:u w:val="single"/>
        </w:rPr>
        <w:t>who</w:t>
      </w:r>
      <w:r w:rsidRPr="000365C9">
        <w:rPr>
          <w:rFonts w:ascii="Helvetica" w:hAnsi="Helvetica"/>
          <w:color w:val="000000" w:themeColor="text1"/>
          <w:sz w:val="20"/>
          <w:szCs w:val="20"/>
        </w:rPr>
        <w:t xml:space="preserve"> you are.</w:t>
      </w:r>
    </w:p>
    <w:p w14:paraId="60F59948" w14:textId="77777777" w:rsidR="00430AB8" w:rsidRDefault="00815F91" w:rsidP="00430AB8">
      <w:pPr>
        <w:rPr>
          <w:rFonts w:ascii="Helvetica" w:hAnsi="Helvetica"/>
          <w:color w:val="000000" w:themeColor="text1"/>
          <w:sz w:val="20"/>
          <w:szCs w:val="20"/>
        </w:rPr>
      </w:pPr>
      <w:r w:rsidRPr="000365C9">
        <w:rPr>
          <w:rFonts w:ascii="Helvetica" w:hAnsi="Helvetica"/>
          <w:color w:val="000000" w:themeColor="text1"/>
          <w:sz w:val="20"/>
          <w:szCs w:val="20"/>
        </w:rPr>
        <w:t>Community – Is caring and being cared for where you are so we can help you get to where you need to be.</w:t>
      </w:r>
    </w:p>
    <w:p w14:paraId="75106DB4" w14:textId="77777777" w:rsidR="00430AB8" w:rsidRPr="00A87F2F" w:rsidRDefault="00430AB8" w:rsidP="00430AB8">
      <w:pPr>
        <w:rPr>
          <w:rFonts w:ascii="Helvetica" w:hAnsi="Helvetica"/>
          <w:color w:val="000000" w:themeColor="text1"/>
          <w:sz w:val="20"/>
          <w:szCs w:val="20"/>
        </w:rPr>
      </w:pPr>
    </w:p>
    <w:p w14:paraId="6ABC06B5" w14:textId="7ECA4617" w:rsidR="00B8342F" w:rsidRDefault="00B8342F" w:rsidP="00430AB8">
      <w:pPr>
        <w:pStyle w:val="NoSpacing"/>
        <w:rPr>
          <w:rFonts w:ascii="Helvetica" w:hAnsi="Helvetica" w:cs="Times New Roman"/>
          <w:color w:val="000000" w:themeColor="text1"/>
          <w:sz w:val="20"/>
          <w:szCs w:val="20"/>
        </w:rPr>
      </w:pPr>
      <w:r>
        <w:rPr>
          <w:rFonts w:ascii="Helvetica" w:hAnsi="Helvetica" w:cs="Times New Roman"/>
          <w:color w:val="000000" w:themeColor="text1"/>
          <w:sz w:val="20"/>
          <w:szCs w:val="20"/>
        </w:rPr>
        <w:t xml:space="preserve">As we focus on the Gospel of Luke for the month of July there is a key verse in this Gospel that sets the direction of Luke’s writing. </w:t>
      </w:r>
    </w:p>
    <w:p w14:paraId="325249C0" w14:textId="4933FE9F" w:rsidR="00430AB8" w:rsidRDefault="00815F91" w:rsidP="00430AB8">
      <w:pPr>
        <w:pStyle w:val="NoSpacing"/>
        <w:rPr>
          <w:rFonts w:ascii="Helvetica" w:hAnsi="Helvetica" w:cs="Times New Roman"/>
          <w:color w:val="C00000"/>
          <w:sz w:val="20"/>
          <w:szCs w:val="20"/>
        </w:rPr>
      </w:pPr>
      <w:r w:rsidRPr="00430AB8">
        <w:rPr>
          <w:rFonts w:ascii="Helvetica" w:hAnsi="Helvetica" w:cs="Times New Roman"/>
          <w:color w:val="000000" w:themeColor="text1"/>
          <w:sz w:val="20"/>
          <w:szCs w:val="20"/>
        </w:rPr>
        <w:t>Luke 19:10</w:t>
      </w:r>
      <w:r w:rsidRPr="00FC7B8A">
        <w:rPr>
          <w:rFonts w:ascii="Helvetica" w:hAnsi="Helvetica" w:cs="Times New Roman"/>
          <w:color w:val="C00000"/>
          <w:sz w:val="20"/>
          <w:szCs w:val="20"/>
        </w:rPr>
        <w:t>: "For the Son of Man came to seek and to save the lost."</w:t>
      </w:r>
    </w:p>
    <w:p w14:paraId="7E2BE84B" w14:textId="1BDFEE28" w:rsidR="00B8342F" w:rsidRPr="00B8342F" w:rsidRDefault="00B8342F" w:rsidP="00430AB8">
      <w:pPr>
        <w:pStyle w:val="NoSpacing"/>
        <w:rPr>
          <w:rFonts w:ascii="Helvetica" w:hAnsi="Helvetica" w:cs="Times New Roman"/>
          <w:color w:val="000000" w:themeColor="text1"/>
          <w:sz w:val="20"/>
          <w:szCs w:val="20"/>
        </w:rPr>
      </w:pPr>
      <w:r w:rsidRPr="00B8342F">
        <w:rPr>
          <w:rFonts w:ascii="Helvetica" w:hAnsi="Helvetica" w:cs="Times New Roman"/>
          <w:color w:val="000000" w:themeColor="text1"/>
          <w:sz w:val="20"/>
          <w:szCs w:val="20"/>
        </w:rPr>
        <w:t>The title of this message is My Backyard!</w:t>
      </w:r>
      <w:r>
        <w:rPr>
          <w:rFonts w:ascii="Helvetica" w:hAnsi="Helvetica" w:cs="Times New Roman"/>
          <w:color w:val="000000" w:themeColor="text1"/>
          <w:sz w:val="20"/>
          <w:szCs w:val="20"/>
        </w:rPr>
        <w:t xml:space="preserve"> </w:t>
      </w:r>
      <w:r w:rsidR="00F95594">
        <w:rPr>
          <w:rFonts w:ascii="Helvetica" w:hAnsi="Helvetica" w:cs="Times New Roman"/>
          <w:color w:val="000000" w:themeColor="text1"/>
          <w:sz w:val="20"/>
          <w:szCs w:val="20"/>
        </w:rPr>
        <w:t xml:space="preserve">Meaning who is in our own backyard that we can personally impact with the Gospel. </w:t>
      </w:r>
    </w:p>
    <w:p w14:paraId="5D069D39" w14:textId="77777777" w:rsidR="00430AB8" w:rsidRDefault="00430AB8" w:rsidP="00430AB8"/>
    <w:p w14:paraId="19A8E119" w14:textId="77777777" w:rsidR="00430AB8" w:rsidRPr="00D424D1" w:rsidRDefault="00815F91" w:rsidP="00430AB8">
      <w:pPr>
        <w:rPr>
          <w:rFonts w:ascii="Helvetica" w:hAnsi="Helvetica"/>
          <w:color w:val="00B050"/>
          <w:sz w:val="20"/>
          <w:szCs w:val="20"/>
        </w:rPr>
      </w:pPr>
      <w:r w:rsidRPr="00D424D1">
        <w:rPr>
          <w:rFonts w:ascii="Helvetica" w:hAnsi="Helvetica"/>
          <w:color w:val="00B050"/>
          <w:sz w:val="20"/>
          <w:szCs w:val="20"/>
        </w:rPr>
        <w:t xml:space="preserve">Ask yourself these questions: </w:t>
      </w:r>
    </w:p>
    <w:p w14:paraId="7ED0400A" w14:textId="77777777" w:rsidR="00430AB8" w:rsidRPr="00D424D1" w:rsidRDefault="00815F91" w:rsidP="00430AB8">
      <w:pPr>
        <w:rPr>
          <w:rFonts w:ascii="Helvetica" w:hAnsi="Helvetica"/>
          <w:color w:val="00B050"/>
          <w:sz w:val="20"/>
          <w:szCs w:val="20"/>
        </w:rPr>
      </w:pPr>
      <w:r w:rsidRPr="00D424D1">
        <w:rPr>
          <w:rFonts w:ascii="Helvetica" w:hAnsi="Helvetica"/>
          <w:color w:val="00B050"/>
          <w:sz w:val="20"/>
          <w:szCs w:val="20"/>
        </w:rPr>
        <w:t>What role does the Gospel play in my everyday life?</w:t>
      </w:r>
    </w:p>
    <w:p w14:paraId="1635C1AC" w14:textId="77777777" w:rsidR="00430AB8" w:rsidRPr="00D424D1" w:rsidRDefault="00815F91" w:rsidP="00430AB8">
      <w:pPr>
        <w:rPr>
          <w:rFonts w:ascii="Helvetica" w:hAnsi="Helvetica"/>
          <w:color w:val="00B050"/>
          <w:sz w:val="20"/>
          <w:szCs w:val="20"/>
        </w:rPr>
      </w:pPr>
      <w:r w:rsidRPr="00D424D1">
        <w:rPr>
          <w:rFonts w:ascii="Helvetica" w:hAnsi="Helvetica"/>
          <w:color w:val="00B050"/>
          <w:sz w:val="20"/>
          <w:szCs w:val="20"/>
        </w:rPr>
        <w:t xml:space="preserve">Why is it easier to gossip about someone than share the Gospel with someone? </w:t>
      </w:r>
    </w:p>
    <w:p w14:paraId="2753B349" w14:textId="77777777" w:rsidR="00430AB8" w:rsidRPr="00D424D1" w:rsidRDefault="00815F91" w:rsidP="00430AB8">
      <w:pPr>
        <w:rPr>
          <w:rFonts w:ascii="Helvetica" w:hAnsi="Helvetica"/>
          <w:color w:val="00B050"/>
          <w:sz w:val="20"/>
          <w:szCs w:val="20"/>
        </w:rPr>
      </w:pPr>
      <w:r w:rsidRPr="00D424D1">
        <w:rPr>
          <w:rFonts w:ascii="Helvetica" w:hAnsi="Helvetica"/>
          <w:color w:val="00B050"/>
          <w:sz w:val="20"/>
          <w:szCs w:val="20"/>
        </w:rPr>
        <w:t xml:space="preserve">Why is it easier to go to church than to be the Church? </w:t>
      </w:r>
    </w:p>
    <w:p w14:paraId="5111BC27" w14:textId="77777777" w:rsidR="00430AB8" w:rsidRDefault="00430AB8" w:rsidP="00430AB8">
      <w:pPr>
        <w:rPr>
          <w:rFonts w:ascii="Helvetica" w:hAnsi="Helvetica"/>
          <w:sz w:val="20"/>
          <w:szCs w:val="20"/>
        </w:rPr>
      </w:pPr>
    </w:p>
    <w:p w14:paraId="306C0CB2" w14:textId="77777777" w:rsidR="00430AB8" w:rsidRPr="004E6CF8" w:rsidRDefault="00815F91" w:rsidP="00430AB8">
      <w:pPr>
        <w:rPr>
          <w:rFonts w:ascii="Helvetica" w:hAnsi="Helvetica"/>
          <w:color w:val="00B050"/>
          <w:sz w:val="20"/>
          <w:szCs w:val="20"/>
        </w:rPr>
      </w:pPr>
      <w:r w:rsidRPr="004E6CF8">
        <w:rPr>
          <w:rFonts w:ascii="Helvetica" w:hAnsi="Helvetica"/>
          <w:color w:val="00B050"/>
          <w:sz w:val="20"/>
          <w:szCs w:val="20"/>
        </w:rPr>
        <w:t xml:space="preserve">What is the Gospel: (From our Statement of Faith) </w:t>
      </w:r>
    </w:p>
    <w:p w14:paraId="3C2FCB0D" w14:textId="77777777" w:rsidR="00430AB8" w:rsidRPr="004E6CF8" w:rsidRDefault="00815F91" w:rsidP="00430AB8">
      <w:pPr>
        <w:rPr>
          <w:rFonts w:ascii="Helvetica" w:hAnsi="Helvetica"/>
          <w:color w:val="00B050"/>
          <w:sz w:val="20"/>
          <w:szCs w:val="20"/>
        </w:rPr>
      </w:pPr>
      <w:r w:rsidRPr="004E6CF8">
        <w:rPr>
          <w:rFonts w:ascii="Helvetica" w:hAnsi="Helvetica"/>
          <w:color w:val="00B050"/>
          <w:sz w:val="20"/>
          <w:szCs w:val="20"/>
        </w:rPr>
        <w:t>The Gospel (Good News), Jesus Christ is the Gospel. The good news is revealed in His birth, life, death, resurrection, and ascension. Christ's crucifixion is the heart of the Gospel, His resurrection is the power of the Gospel, and His ascension is the glory of the Gospel. Christ's death is a substitutionary and propitiatory sacrifice to God for our sins. It satisfies the demands of God's holy justice and appeases His holy wrath. It also demonstrates His never-ending love and reveals His amazing grace. We a</w:t>
      </w:r>
      <w:r w:rsidRPr="004E6CF8">
        <w:rPr>
          <w:rFonts w:ascii="Helvetica" w:hAnsi="Helvetica"/>
          <w:color w:val="00B050"/>
          <w:sz w:val="20"/>
          <w:szCs w:val="20"/>
        </w:rPr>
        <w:t xml:space="preserve">lways remember the cross, and because of the cross, we can live in the glory of the Father. Jesus Christ is the only mediator between God and man. There is no other name by which men are able to be saved. </w:t>
      </w:r>
    </w:p>
    <w:p w14:paraId="229E8134" w14:textId="77777777" w:rsidR="00430AB8" w:rsidRDefault="00430AB8" w:rsidP="00430AB8">
      <w:pPr>
        <w:rPr>
          <w:rFonts w:ascii="Helvetica" w:hAnsi="Helvetica"/>
          <w:sz w:val="20"/>
          <w:szCs w:val="20"/>
        </w:rPr>
      </w:pPr>
    </w:p>
    <w:p w14:paraId="35CF76A4" w14:textId="77777777" w:rsidR="00430AB8" w:rsidRPr="004E6CF8" w:rsidRDefault="00815F91" w:rsidP="00430AB8">
      <w:pPr>
        <w:rPr>
          <w:rFonts w:ascii="Helvetica" w:hAnsi="Helvetica"/>
          <w:color w:val="00B050"/>
          <w:sz w:val="20"/>
          <w:szCs w:val="20"/>
        </w:rPr>
      </w:pPr>
      <w:r w:rsidRPr="00D424D1">
        <w:rPr>
          <w:rFonts w:ascii="Helvetica" w:hAnsi="Helvetica"/>
          <w:color w:val="00B050"/>
          <w:sz w:val="20"/>
          <w:szCs w:val="20"/>
        </w:rPr>
        <w:t xml:space="preserve">The word 'Gospel' literally means 'Good News,' and it is mentioned 90+ times in the Bible. </w:t>
      </w:r>
    </w:p>
    <w:p w14:paraId="730747BE" w14:textId="77777777" w:rsidR="00430AB8" w:rsidRPr="00D424D1" w:rsidRDefault="00815F91" w:rsidP="00430AB8">
      <w:pPr>
        <w:rPr>
          <w:rFonts w:ascii="Helvetica" w:hAnsi="Helvetica"/>
          <w:sz w:val="20"/>
          <w:szCs w:val="20"/>
        </w:rPr>
      </w:pPr>
      <w:r w:rsidRPr="00D424D1">
        <w:rPr>
          <w:rFonts w:ascii="Helvetica" w:hAnsi="Helvetica"/>
          <w:sz w:val="20"/>
          <w:szCs w:val="20"/>
        </w:rPr>
        <w:t xml:space="preserve">Here is the greatest thing about the Gospel. </w:t>
      </w:r>
    </w:p>
    <w:p w14:paraId="79583FE0" w14:textId="77777777" w:rsidR="00430AB8" w:rsidRPr="00D424D1" w:rsidRDefault="00815F91" w:rsidP="00430AB8">
      <w:pPr>
        <w:rPr>
          <w:rFonts w:ascii="Helvetica" w:hAnsi="Helvetica"/>
          <w:sz w:val="20"/>
          <w:szCs w:val="20"/>
        </w:rPr>
      </w:pPr>
      <w:r w:rsidRPr="00D424D1">
        <w:rPr>
          <w:rFonts w:ascii="Helvetica" w:hAnsi="Helvetica"/>
          <w:sz w:val="20"/>
          <w:szCs w:val="20"/>
        </w:rPr>
        <w:t xml:space="preserve">I may have done it, but I am not defined by it. </w:t>
      </w:r>
    </w:p>
    <w:p w14:paraId="49977E51" w14:textId="77777777" w:rsidR="00430AB8" w:rsidRPr="00D424D1" w:rsidRDefault="00815F91" w:rsidP="00430AB8">
      <w:pPr>
        <w:rPr>
          <w:rFonts w:ascii="Helvetica" w:hAnsi="Helvetica"/>
          <w:sz w:val="20"/>
          <w:szCs w:val="20"/>
        </w:rPr>
      </w:pPr>
      <w:r w:rsidRPr="00D424D1">
        <w:rPr>
          <w:rFonts w:ascii="Helvetica" w:hAnsi="Helvetica"/>
          <w:sz w:val="20"/>
          <w:szCs w:val="20"/>
        </w:rPr>
        <w:t xml:space="preserve">I may have been a victim of it, but I'm no longer labeled by it. </w:t>
      </w:r>
    </w:p>
    <w:p w14:paraId="53D5D2B3" w14:textId="77777777" w:rsidR="00430AB8" w:rsidRPr="00D424D1" w:rsidRDefault="00815F91" w:rsidP="00430AB8">
      <w:pPr>
        <w:rPr>
          <w:rFonts w:ascii="Helvetica" w:hAnsi="Helvetica"/>
          <w:sz w:val="20"/>
          <w:szCs w:val="20"/>
        </w:rPr>
      </w:pPr>
      <w:r w:rsidRPr="00D424D1">
        <w:rPr>
          <w:rFonts w:ascii="Helvetica" w:hAnsi="Helvetica"/>
          <w:sz w:val="20"/>
          <w:szCs w:val="20"/>
        </w:rPr>
        <w:t xml:space="preserve">I may have gone through it, but I am not identified by it. I am a product of the promise of the Gospel. </w:t>
      </w:r>
    </w:p>
    <w:p w14:paraId="4D00FEBC" w14:textId="77777777" w:rsidR="00430AB8" w:rsidRDefault="00430AB8" w:rsidP="00430AB8">
      <w:pPr>
        <w:rPr>
          <w:rFonts w:ascii="Helvetica" w:hAnsi="Helvetica"/>
          <w:sz w:val="20"/>
          <w:szCs w:val="20"/>
        </w:rPr>
      </w:pPr>
    </w:p>
    <w:p w14:paraId="3A3946BE" w14:textId="77777777" w:rsidR="00430AB8" w:rsidRDefault="00815F91" w:rsidP="00430AB8">
      <w:pPr>
        <w:rPr>
          <w:rFonts w:ascii="Helvetica" w:hAnsi="Helvetica"/>
          <w:color w:val="00B050"/>
          <w:sz w:val="20"/>
          <w:szCs w:val="20"/>
        </w:rPr>
      </w:pPr>
      <w:r w:rsidRPr="00D424D1">
        <w:rPr>
          <w:rFonts w:ascii="Helvetica" w:hAnsi="Helvetica"/>
          <w:color w:val="00B050"/>
          <w:sz w:val="20"/>
          <w:szCs w:val="20"/>
        </w:rPr>
        <w:t xml:space="preserve">The Gospel is the great exchange from "What I could never be." to "Becoming everything God wants me to be." </w:t>
      </w:r>
    </w:p>
    <w:p w14:paraId="7AD6CC21" w14:textId="77777777" w:rsidR="00430AB8" w:rsidRDefault="00430AB8" w:rsidP="00430AB8">
      <w:pPr>
        <w:rPr>
          <w:rFonts w:ascii="Helvetica" w:hAnsi="Helvetica"/>
          <w:sz w:val="20"/>
          <w:szCs w:val="20"/>
        </w:rPr>
      </w:pPr>
    </w:p>
    <w:p w14:paraId="733257B5" w14:textId="7B4F9B20" w:rsidR="00430AB8" w:rsidRPr="00F331B2" w:rsidRDefault="00815F91" w:rsidP="00430AB8">
      <w:pPr>
        <w:rPr>
          <w:rFonts w:ascii="Helvetica" w:hAnsi="Helvetica"/>
          <w:color w:val="00B050"/>
          <w:sz w:val="20"/>
          <w:szCs w:val="20"/>
        </w:rPr>
      </w:pPr>
      <w:r w:rsidRPr="00F331B2">
        <w:rPr>
          <w:rFonts w:ascii="Helvetica" w:hAnsi="Helvetica"/>
          <w:color w:val="00B050"/>
          <w:sz w:val="20"/>
          <w:szCs w:val="20"/>
        </w:rPr>
        <w:t xml:space="preserve">What the Old Testament </w:t>
      </w:r>
      <w:r w:rsidR="00AF3341" w:rsidRPr="00F331B2">
        <w:rPr>
          <w:rFonts w:ascii="Helvetica" w:hAnsi="Helvetica"/>
          <w:color w:val="00B050"/>
          <w:sz w:val="20"/>
          <w:szCs w:val="20"/>
        </w:rPr>
        <w:t>foreshadowed</w:t>
      </w:r>
      <w:r w:rsidRPr="00F331B2">
        <w:rPr>
          <w:rFonts w:ascii="Helvetica" w:hAnsi="Helvetica"/>
          <w:color w:val="00B050"/>
          <w:sz w:val="20"/>
          <w:szCs w:val="20"/>
        </w:rPr>
        <w:t>, the New Testament fulfilled.</w:t>
      </w:r>
    </w:p>
    <w:p w14:paraId="425BB5B3" w14:textId="77777777" w:rsidR="00430AB8" w:rsidRDefault="00430AB8" w:rsidP="00430AB8">
      <w:pPr>
        <w:rPr>
          <w:rFonts w:ascii="Helvetica" w:hAnsi="Helvetica"/>
          <w:sz w:val="20"/>
          <w:szCs w:val="20"/>
        </w:rPr>
      </w:pPr>
    </w:p>
    <w:p w14:paraId="5356633A" w14:textId="77777777" w:rsidR="00430AB8" w:rsidRPr="00D424D1" w:rsidRDefault="00815F91" w:rsidP="00430AB8">
      <w:pPr>
        <w:rPr>
          <w:rFonts w:ascii="Helvetica" w:hAnsi="Helvetica"/>
          <w:sz w:val="20"/>
          <w:szCs w:val="20"/>
        </w:rPr>
      </w:pPr>
      <w:r w:rsidRPr="00D424D1">
        <w:rPr>
          <w:rFonts w:ascii="Helvetica" w:hAnsi="Helvetica"/>
          <w:sz w:val="20"/>
          <w:szCs w:val="20"/>
        </w:rPr>
        <w:t xml:space="preserve">The New Testament is the fulfillment of Christ. </w:t>
      </w:r>
    </w:p>
    <w:p w14:paraId="7C0B2E37" w14:textId="6B2CF169" w:rsidR="00430AB8" w:rsidRDefault="00815F91" w:rsidP="00430AB8">
      <w:pPr>
        <w:pStyle w:val="ListParagraph"/>
        <w:numPr>
          <w:ilvl w:val="0"/>
          <w:numId w:val="3"/>
        </w:numPr>
        <w:rPr>
          <w:rFonts w:ascii="Helvetica" w:hAnsi="Helvetica"/>
          <w:sz w:val="20"/>
          <w:szCs w:val="20"/>
        </w:rPr>
      </w:pPr>
      <w:r w:rsidRPr="00D424D1">
        <w:rPr>
          <w:rFonts w:ascii="Helvetica" w:hAnsi="Helvetica"/>
          <w:sz w:val="20"/>
          <w:szCs w:val="20"/>
        </w:rPr>
        <w:t>Matthew</w:t>
      </w:r>
      <w:r>
        <w:rPr>
          <w:rFonts w:ascii="Helvetica" w:hAnsi="Helvetica"/>
          <w:sz w:val="20"/>
          <w:szCs w:val="20"/>
        </w:rPr>
        <w:t xml:space="preserve"> </w:t>
      </w:r>
      <w:r w:rsidRPr="00D424D1">
        <w:rPr>
          <w:rFonts w:ascii="Helvetica" w:hAnsi="Helvetica"/>
          <w:sz w:val="20"/>
          <w:szCs w:val="20"/>
        </w:rPr>
        <w:t>-</w:t>
      </w:r>
      <w:r>
        <w:rPr>
          <w:rFonts w:ascii="Helvetica" w:hAnsi="Helvetica"/>
          <w:sz w:val="20"/>
          <w:szCs w:val="20"/>
        </w:rPr>
        <w:t xml:space="preserve"> </w:t>
      </w:r>
      <w:r w:rsidRPr="00D424D1">
        <w:rPr>
          <w:rFonts w:ascii="Helvetica" w:hAnsi="Helvetica"/>
          <w:sz w:val="20"/>
          <w:szCs w:val="20"/>
        </w:rPr>
        <w:t>King and Kingdom</w:t>
      </w:r>
      <w:r>
        <w:rPr>
          <w:rFonts w:ascii="Helvetica" w:hAnsi="Helvetica"/>
          <w:sz w:val="20"/>
          <w:szCs w:val="20"/>
        </w:rPr>
        <w:t xml:space="preserve"> - Jews</w:t>
      </w:r>
      <w:r w:rsidRPr="00D424D1">
        <w:rPr>
          <w:rFonts w:ascii="Helvetica" w:hAnsi="Helvetica"/>
          <w:sz w:val="20"/>
          <w:szCs w:val="20"/>
        </w:rPr>
        <w:t xml:space="preserve">, </w:t>
      </w:r>
    </w:p>
    <w:p w14:paraId="0F4111E5" w14:textId="77777777" w:rsidR="00430AB8" w:rsidRDefault="00815F91" w:rsidP="00430AB8">
      <w:pPr>
        <w:pStyle w:val="ListParagraph"/>
        <w:numPr>
          <w:ilvl w:val="0"/>
          <w:numId w:val="3"/>
        </w:numPr>
        <w:rPr>
          <w:rFonts w:ascii="Helvetica" w:hAnsi="Helvetica"/>
          <w:sz w:val="20"/>
          <w:szCs w:val="20"/>
        </w:rPr>
      </w:pPr>
      <w:r w:rsidRPr="00D424D1">
        <w:rPr>
          <w:rFonts w:ascii="Helvetica" w:hAnsi="Helvetica"/>
          <w:sz w:val="20"/>
          <w:szCs w:val="20"/>
        </w:rPr>
        <w:t>Mark-Servant</w:t>
      </w:r>
      <w:r>
        <w:rPr>
          <w:rFonts w:ascii="Helvetica" w:hAnsi="Helvetica"/>
          <w:sz w:val="20"/>
          <w:szCs w:val="20"/>
        </w:rPr>
        <w:t xml:space="preserve"> - Romans</w:t>
      </w:r>
      <w:r w:rsidRPr="00D424D1">
        <w:rPr>
          <w:rFonts w:ascii="Helvetica" w:hAnsi="Helvetica"/>
          <w:sz w:val="20"/>
          <w:szCs w:val="20"/>
        </w:rPr>
        <w:t xml:space="preserve">, </w:t>
      </w:r>
    </w:p>
    <w:p w14:paraId="2A78C7A5" w14:textId="487C273E" w:rsidR="00430AB8" w:rsidRDefault="00815F91" w:rsidP="00430AB8">
      <w:pPr>
        <w:pStyle w:val="ListParagraph"/>
        <w:numPr>
          <w:ilvl w:val="0"/>
          <w:numId w:val="3"/>
        </w:numPr>
        <w:rPr>
          <w:rFonts w:ascii="Helvetica" w:hAnsi="Helvetica"/>
          <w:sz w:val="20"/>
          <w:szCs w:val="20"/>
        </w:rPr>
      </w:pPr>
      <w:r w:rsidRPr="00D424D1">
        <w:rPr>
          <w:rFonts w:ascii="Helvetica" w:hAnsi="Helvetica"/>
          <w:sz w:val="20"/>
          <w:szCs w:val="20"/>
        </w:rPr>
        <w:t>Luke-Humanity</w:t>
      </w:r>
      <w:r>
        <w:rPr>
          <w:rFonts w:ascii="Helvetica" w:hAnsi="Helvetica"/>
          <w:sz w:val="20"/>
          <w:szCs w:val="20"/>
        </w:rPr>
        <w:t xml:space="preserve"> - Greeks/Gentiles</w:t>
      </w:r>
      <w:r w:rsidRPr="00D424D1">
        <w:rPr>
          <w:rFonts w:ascii="Helvetica" w:hAnsi="Helvetica"/>
          <w:sz w:val="20"/>
          <w:szCs w:val="20"/>
        </w:rPr>
        <w:t xml:space="preserve">, </w:t>
      </w:r>
    </w:p>
    <w:p w14:paraId="342981B0" w14:textId="447B6F27" w:rsidR="00430AB8" w:rsidRPr="00D424D1" w:rsidRDefault="00815F91" w:rsidP="00430AB8">
      <w:pPr>
        <w:pStyle w:val="ListParagraph"/>
        <w:numPr>
          <w:ilvl w:val="0"/>
          <w:numId w:val="3"/>
        </w:numPr>
        <w:rPr>
          <w:rFonts w:ascii="Helvetica" w:hAnsi="Helvetica"/>
          <w:sz w:val="20"/>
          <w:szCs w:val="20"/>
        </w:rPr>
      </w:pPr>
      <w:r w:rsidRPr="00D424D1">
        <w:rPr>
          <w:rFonts w:ascii="Helvetica" w:hAnsi="Helvetica"/>
          <w:sz w:val="20"/>
          <w:szCs w:val="20"/>
        </w:rPr>
        <w:t>John</w:t>
      </w:r>
      <w:r>
        <w:rPr>
          <w:rFonts w:ascii="Helvetica" w:hAnsi="Helvetica"/>
          <w:sz w:val="20"/>
          <w:szCs w:val="20"/>
        </w:rPr>
        <w:t xml:space="preserve"> </w:t>
      </w:r>
      <w:r w:rsidRPr="00D424D1">
        <w:rPr>
          <w:rFonts w:ascii="Helvetica" w:hAnsi="Helvetica"/>
          <w:sz w:val="20"/>
          <w:szCs w:val="20"/>
        </w:rPr>
        <w:t>-</w:t>
      </w:r>
      <w:r>
        <w:rPr>
          <w:rFonts w:ascii="Helvetica" w:hAnsi="Helvetica"/>
          <w:sz w:val="20"/>
          <w:szCs w:val="20"/>
        </w:rPr>
        <w:t xml:space="preserve"> </w:t>
      </w:r>
      <w:r w:rsidRPr="00D424D1">
        <w:rPr>
          <w:rFonts w:ascii="Helvetica" w:hAnsi="Helvetica"/>
          <w:sz w:val="20"/>
          <w:szCs w:val="20"/>
        </w:rPr>
        <w:t xml:space="preserve">Deity </w:t>
      </w:r>
      <w:r>
        <w:rPr>
          <w:rFonts w:ascii="Helvetica" w:hAnsi="Helvetica"/>
          <w:sz w:val="20"/>
          <w:szCs w:val="20"/>
        </w:rPr>
        <w:t>- Written to the world</w:t>
      </w:r>
    </w:p>
    <w:p w14:paraId="3DA0DC8B" w14:textId="2EB7ED70" w:rsidR="00430AB8" w:rsidRPr="00430AB8" w:rsidRDefault="00815F91" w:rsidP="00430AB8">
      <w:pPr>
        <w:pStyle w:val="ListParagraph"/>
        <w:numPr>
          <w:ilvl w:val="0"/>
          <w:numId w:val="3"/>
        </w:numPr>
        <w:rPr>
          <w:rFonts w:ascii="Helvetica" w:hAnsi="Helvetica"/>
          <w:sz w:val="20"/>
          <w:szCs w:val="20"/>
        </w:rPr>
      </w:pPr>
      <w:r w:rsidRPr="00D424D1">
        <w:rPr>
          <w:rFonts w:ascii="Helvetica" w:hAnsi="Helvetica"/>
          <w:sz w:val="20"/>
          <w:szCs w:val="20"/>
        </w:rPr>
        <w:t>The Epistles are the interpretation and application</w:t>
      </w:r>
      <w:r>
        <w:rPr>
          <w:rFonts w:ascii="Helvetica" w:hAnsi="Helvetica"/>
          <w:sz w:val="20"/>
          <w:szCs w:val="20"/>
        </w:rPr>
        <w:t xml:space="preserve"> of the Good News</w:t>
      </w:r>
      <w:r w:rsidRPr="00D424D1">
        <w:rPr>
          <w:rFonts w:ascii="Helvetica" w:hAnsi="Helvetica"/>
          <w:sz w:val="20"/>
          <w:szCs w:val="20"/>
        </w:rPr>
        <w:t xml:space="preserve"> of Christ. </w:t>
      </w:r>
    </w:p>
    <w:p w14:paraId="75E60720" w14:textId="77777777" w:rsidR="00430AB8" w:rsidRDefault="00430AB8" w:rsidP="00430AB8">
      <w:pPr>
        <w:autoSpaceDE w:val="0"/>
        <w:autoSpaceDN w:val="0"/>
        <w:adjustRightInd w:val="0"/>
        <w:rPr>
          <w:rFonts w:ascii="Helvetica" w:hAnsi="Helvetica" w:cs="Helvetica"/>
          <w:color w:val="000000"/>
          <w:sz w:val="20"/>
          <w:szCs w:val="20"/>
        </w:rPr>
      </w:pPr>
    </w:p>
    <w:p w14:paraId="14AC4DC4" w14:textId="77777777" w:rsidR="00430AB8" w:rsidRDefault="00815F91" w:rsidP="00430AB8">
      <w:pPr>
        <w:autoSpaceDE w:val="0"/>
        <w:autoSpaceDN w:val="0"/>
        <w:adjustRightInd w:val="0"/>
        <w:contextualSpacing/>
        <w:rPr>
          <w:rFonts w:ascii="Helvetica" w:hAnsi="Helvetica" w:cs="Helvetica"/>
          <w:color w:val="00B050"/>
          <w:sz w:val="20"/>
          <w:szCs w:val="20"/>
        </w:rPr>
      </w:pPr>
      <w:r w:rsidRPr="00844318">
        <w:rPr>
          <w:rFonts w:ascii="Helvetica" w:hAnsi="Helvetica" w:cs="Helvetica"/>
          <w:color w:val="000000"/>
          <w:sz w:val="20"/>
          <w:szCs w:val="20"/>
        </w:rPr>
        <w:t xml:space="preserve">Scripture Reference: </w:t>
      </w:r>
      <w:r>
        <w:rPr>
          <w:rFonts w:ascii="Helvetica" w:hAnsi="Helvetica" w:cs="Helvetica"/>
          <w:color w:val="00B050"/>
          <w:sz w:val="20"/>
          <w:szCs w:val="20"/>
        </w:rPr>
        <w:t>Luke 15:4,8,32</w:t>
      </w:r>
      <w:r>
        <w:rPr>
          <w:rFonts w:ascii="Helvetica" w:hAnsi="Helvetica" w:cs="Helvetica"/>
          <w:color w:val="00B050"/>
          <w:sz w:val="20"/>
          <w:szCs w:val="20"/>
        </w:rPr>
        <w:tab/>
      </w:r>
    </w:p>
    <w:p w14:paraId="58B11D23" w14:textId="77777777" w:rsidR="00430AB8" w:rsidRPr="00430AB8" w:rsidRDefault="00815F91" w:rsidP="00430AB8">
      <w:pPr>
        <w:pStyle w:val="NoSpacing"/>
        <w:rPr>
          <w:rFonts w:ascii="Helvetica" w:hAnsi="Helvetica" w:cs="Times New Roman"/>
          <w:color w:val="C00000"/>
          <w:sz w:val="20"/>
          <w:szCs w:val="20"/>
        </w:rPr>
      </w:pPr>
      <w:r w:rsidRPr="00430AB8">
        <w:rPr>
          <w:rFonts w:ascii="Helvetica" w:hAnsi="Helvetica" w:cs="Times New Roman"/>
          <w:color w:val="000000" w:themeColor="text1"/>
          <w:sz w:val="20"/>
          <w:szCs w:val="20"/>
        </w:rPr>
        <w:t>Luke 19:10</w:t>
      </w:r>
      <w:r w:rsidRPr="00FC7B8A">
        <w:rPr>
          <w:rFonts w:ascii="Helvetica" w:hAnsi="Helvetica" w:cs="Times New Roman"/>
          <w:color w:val="C00000"/>
          <w:sz w:val="20"/>
          <w:szCs w:val="20"/>
        </w:rPr>
        <w:t>: "For the Son of Man came to seek and to save the lost."</w:t>
      </w:r>
    </w:p>
    <w:p w14:paraId="3130047D" w14:textId="77777777" w:rsidR="00430AB8" w:rsidRDefault="00430AB8" w:rsidP="00430AB8">
      <w:pPr>
        <w:autoSpaceDE w:val="0"/>
        <w:autoSpaceDN w:val="0"/>
        <w:adjustRightInd w:val="0"/>
        <w:contextualSpacing/>
        <w:rPr>
          <w:rFonts w:ascii="Helvetica" w:hAnsi="Helvetica" w:cs="Helvetica"/>
          <w:color w:val="00B050"/>
          <w:sz w:val="20"/>
          <w:szCs w:val="20"/>
        </w:rPr>
      </w:pPr>
    </w:p>
    <w:p w14:paraId="1A28F04D" w14:textId="77777777" w:rsidR="00430AB8" w:rsidRDefault="00815F91" w:rsidP="00430AB8">
      <w:pPr>
        <w:autoSpaceDE w:val="0"/>
        <w:autoSpaceDN w:val="0"/>
        <w:adjustRightInd w:val="0"/>
        <w:contextualSpacing/>
        <w:rPr>
          <w:rStyle w:val="woj"/>
          <w:rFonts w:ascii="Helvetica" w:eastAsiaTheme="majorEastAsia" w:hAnsi="Helvetica"/>
          <w:color w:val="000000"/>
          <w:sz w:val="20"/>
          <w:szCs w:val="20"/>
        </w:rPr>
      </w:pPr>
      <w:r>
        <w:rPr>
          <w:rFonts w:ascii="Helvetica" w:hAnsi="Helvetica" w:cs="Helvetica"/>
          <w:color w:val="00B050"/>
          <w:sz w:val="20"/>
          <w:szCs w:val="20"/>
        </w:rPr>
        <w:t>Luke 15:4</w:t>
      </w:r>
      <w:r w:rsidRPr="008135C5">
        <w:rPr>
          <w:rStyle w:val="woj"/>
          <w:rFonts w:ascii="Helvetica" w:eastAsiaTheme="majorEastAsia" w:hAnsi="Helvetica" w:cs="Arial"/>
          <w:b/>
          <w:bCs/>
          <w:color w:val="000000"/>
          <w:sz w:val="20"/>
          <w:szCs w:val="20"/>
          <w:vertAlign w:val="superscript"/>
        </w:rPr>
        <w:t xml:space="preserve">: </w:t>
      </w:r>
      <w:r w:rsidRPr="00B91DE4">
        <w:rPr>
          <w:rStyle w:val="woj"/>
          <w:rFonts w:ascii="Helvetica" w:eastAsiaTheme="majorEastAsia" w:hAnsi="Helvetica"/>
          <w:color w:val="C00000"/>
          <w:sz w:val="20"/>
          <w:szCs w:val="20"/>
        </w:rPr>
        <w:t>“What man of you, having a hundred sheep,</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 xml:space="preserve">if he has lost one of them, does not leave the </w:t>
      </w:r>
      <w:r w:rsidRPr="00B91DE4">
        <w:rPr>
          <w:rStyle w:val="woj"/>
          <w:rFonts w:ascii="Helvetica" w:eastAsiaTheme="majorEastAsia" w:hAnsi="Helvetica"/>
          <w:color w:val="C00000"/>
          <w:sz w:val="20"/>
          <w:szCs w:val="20"/>
        </w:rPr>
        <w:t>ninety-nine</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in the open country, and</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go after the one that is lost, until he finds it?</w:t>
      </w:r>
    </w:p>
    <w:p w14:paraId="2F9778FD" w14:textId="77777777" w:rsidR="00430AB8" w:rsidRPr="006763BA" w:rsidRDefault="00815F91" w:rsidP="00430AB8">
      <w:pPr>
        <w:autoSpaceDE w:val="0"/>
        <w:autoSpaceDN w:val="0"/>
        <w:adjustRightInd w:val="0"/>
        <w:contextualSpacing/>
        <w:rPr>
          <w:rStyle w:val="woj"/>
          <w:rFonts w:ascii="Helvetica" w:eastAsiaTheme="majorEastAsia" w:hAnsi="Helvetica"/>
          <w:color w:val="00B050"/>
          <w:sz w:val="20"/>
          <w:szCs w:val="20"/>
        </w:rPr>
      </w:pPr>
      <w:r w:rsidRPr="006763BA">
        <w:rPr>
          <w:rStyle w:val="woj"/>
          <w:rFonts w:ascii="Helvetica" w:eastAsiaTheme="majorEastAsia" w:hAnsi="Helvetica"/>
          <w:color w:val="00B050"/>
          <w:sz w:val="20"/>
          <w:szCs w:val="20"/>
        </w:rPr>
        <w:t>Luke 15:8</w:t>
      </w:r>
      <w:r w:rsidRPr="008135C5">
        <w:rPr>
          <w:rStyle w:val="woj"/>
          <w:rFonts w:ascii="Helvetica" w:eastAsiaTheme="majorEastAsia" w:hAnsi="Helvetica" w:cs="Arial"/>
          <w:b/>
          <w:bCs/>
          <w:color w:val="000000"/>
          <w:sz w:val="20"/>
          <w:szCs w:val="20"/>
          <w:vertAlign w:val="superscript"/>
        </w:rPr>
        <w:t xml:space="preserve">: </w:t>
      </w:r>
      <w:r w:rsidRPr="00B91DE4">
        <w:rPr>
          <w:rStyle w:val="woj"/>
          <w:rFonts w:ascii="Helvetica" w:eastAsiaTheme="majorEastAsia" w:hAnsi="Helvetica"/>
          <w:color w:val="C00000"/>
          <w:sz w:val="20"/>
          <w:szCs w:val="20"/>
        </w:rPr>
        <w:t>“Or what woman, having ten silver coins,</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if she loses one coin, does not light a lamp and sweep the house and seek diligently until she finds it?</w:t>
      </w:r>
      <w:r w:rsidRPr="00B91DE4">
        <w:rPr>
          <w:rStyle w:val="apple-converted-space"/>
          <w:rFonts w:ascii="Helvetica" w:eastAsiaTheme="majorEastAsia" w:hAnsi="Helvetica"/>
          <w:color w:val="C00000"/>
          <w:sz w:val="20"/>
          <w:szCs w:val="20"/>
        </w:rPr>
        <w:t> </w:t>
      </w:r>
    </w:p>
    <w:p w14:paraId="61095288" w14:textId="77777777" w:rsidR="00430AB8" w:rsidRDefault="00815F91" w:rsidP="00430AB8">
      <w:pPr>
        <w:pStyle w:val="NormalWeb"/>
        <w:spacing w:before="0" w:beforeAutospacing="0" w:after="0" w:afterAutospacing="0"/>
        <w:rPr>
          <w:rStyle w:val="woj"/>
          <w:rFonts w:ascii="Helvetica" w:eastAsiaTheme="majorEastAsia" w:hAnsi="Helvetica"/>
          <w:color w:val="C00000"/>
          <w:sz w:val="20"/>
          <w:szCs w:val="20"/>
        </w:rPr>
      </w:pPr>
      <w:r w:rsidRPr="006763BA">
        <w:rPr>
          <w:rStyle w:val="woj"/>
          <w:rFonts w:ascii="Helvetica" w:eastAsiaTheme="majorEastAsia" w:hAnsi="Helvetica"/>
          <w:color w:val="00B050"/>
          <w:sz w:val="20"/>
          <w:szCs w:val="20"/>
        </w:rPr>
        <w:t xml:space="preserve">Luke </w:t>
      </w:r>
      <w:r w:rsidRPr="006763BA">
        <w:rPr>
          <w:rStyle w:val="woj"/>
          <w:rFonts w:ascii="Helvetica" w:eastAsiaTheme="majorEastAsia" w:hAnsi="Helvetica"/>
          <w:color w:val="00B050"/>
          <w:sz w:val="20"/>
          <w:szCs w:val="20"/>
        </w:rPr>
        <w:t>15:32</w:t>
      </w:r>
      <w:r w:rsidRPr="008135C5">
        <w:rPr>
          <w:rStyle w:val="woj"/>
          <w:rFonts w:ascii="Helvetica" w:eastAsiaTheme="majorEastAsia" w:hAnsi="Helvetica" w:cs="Arial"/>
          <w:b/>
          <w:bCs/>
          <w:color w:val="000000"/>
          <w:sz w:val="20"/>
          <w:szCs w:val="20"/>
          <w:vertAlign w:val="superscript"/>
        </w:rPr>
        <w:t xml:space="preserve">: </w:t>
      </w:r>
      <w:r w:rsidRPr="00B91DE4">
        <w:rPr>
          <w:rStyle w:val="woj"/>
          <w:rFonts w:ascii="Helvetica" w:eastAsiaTheme="majorEastAsia" w:hAnsi="Helvetica" w:cs="Arial"/>
          <w:b/>
          <w:bCs/>
          <w:color w:val="C00000"/>
          <w:sz w:val="20"/>
          <w:szCs w:val="20"/>
          <w:vertAlign w:val="superscript"/>
        </w:rPr>
        <w:t>“</w:t>
      </w:r>
      <w:r w:rsidRPr="00B91DE4">
        <w:rPr>
          <w:rStyle w:val="woj"/>
          <w:rFonts w:ascii="Helvetica" w:eastAsiaTheme="majorEastAsia" w:hAnsi="Helvetica"/>
          <w:color w:val="C00000"/>
          <w:sz w:val="20"/>
          <w:szCs w:val="20"/>
        </w:rPr>
        <w:t>It was fitting</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to celebrate and be glad, for this your brother</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was dead, and is alive; he was lost, and is found.</w:t>
      </w:r>
      <w:r>
        <w:rPr>
          <w:rStyle w:val="woj"/>
          <w:rFonts w:ascii="Helvetica" w:eastAsiaTheme="majorEastAsia" w:hAnsi="Helvetica"/>
          <w:color w:val="C00000"/>
          <w:sz w:val="20"/>
          <w:szCs w:val="20"/>
        </w:rPr>
        <w:t>”</w:t>
      </w:r>
    </w:p>
    <w:p w14:paraId="3DB01654" w14:textId="77777777" w:rsidR="00430AB8" w:rsidRDefault="00430AB8" w:rsidP="00430AB8">
      <w:pPr>
        <w:pStyle w:val="NormalWeb"/>
        <w:spacing w:before="0" w:beforeAutospacing="0" w:after="0" w:afterAutospacing="0"/>
        <w:rPr>
          <w:rStyle w:val="woj"/>
          <w:rFonts w:ascii="Helvetica" w:eastAsiaTheme="majorEastAsia" w:hAnsi="Helvetica"/>
          <w:color w:val="C00000"/>
          <w:sz w:val="20"/>
          <w:szCs w:val="20"/>
        </w:rPr>
      </w:pPr>
    </w:p>
    <w:p w14:paraId="27557613" w14:textId="77777777" w:rsidR="00430AB8" w:rsidRPr="00B91D77" w:rsidRDefault="00815F91" w:rsidP="00430AB8">
      <w:pPr>
        <w:contextualSpacing/>
        <w:rPr>
          <w:rFonts w:ascii="Helvetica" w:hAnsi="Helvetica"/>
          <w:color w:val="00B050"/>
          <w:sz w:val="20"/>
          <w:szCs w:val="20"/>
        </w:rPr>
      </w:pPr>
      <w:r w:rsidRPr="00B91D77">
        <w:rPr>
          <w:rFonts w:ascii="Helvetica" w:hAnsi="Helvetica"/>
          <w:color w:val="00B050"/>
          <w:sz w:val="20"/>
          <w:szCs w:val="20"/>
        </w:rPr>
        <w:t>US Stats: (BARNA 2020 released)</w:t>
      </w:r>
    </w:p>
    <w:p w14:paraId="149F7D6A" w14:textId="77777777" w:rsidR="00430AB8" w:rsidRPr="00B91D77" w:rsidRDefault="00815F91" w:rsidP="00430AB8">
      <w:pPr>
        <w:contextualSpacing/>
        <w:rPr>
          <w:rFonts w:ascii="Helvetica" w:hAnsi="Helvetica"/>
          <w:color w:val="00B050"/>
          <w:sz w:val="20"/>
          <w:szCs w:val="20"/>
        </w:rPr>
      </w:pPr>
      <w:r w:rsidRPr="00B91D77">
        <w:rPr>
          <w:rFonts w:ascii="Helvetica" w:hAnsi="Helvetica"/>
          <w:color w:val="00B050"/>
          <w:sz w:val="20"/>
          <w:szCs w:val="20"/>
        </w:rPr>
        <w:t xml:space="preserve">25% Active Church </w:t>
      </w:r>
      <w:r>
        <w:rPr>
          <w:rFonts w:ascii="Helvetica" w:hAnsi="Helvetica"/>
          <w:color w:val="00B050"/>
          <w:sz w:val="20"/>
          <w:szCs w:val="20"/>
        </w:rPr>
        <w:t>G</w:t>
      </w:r>
      <w:r w:rsidRPr="00B91D77">
        <w:rPr>
          <w:rFonts w:ascii="Helvetica" w:hAnsi="Helvetica"/>
          <w:color w:val="00B050"/>
          <w:sz w:val="20"/>
          <w:szCs w:val="20"/>
        </w:rPr>
        <w:t>oers (1 Church Encounter a Month)</w:t>
      </w:r>
    </w:p>
    <w:p w14:paraId="459AFC10" w14:textId="77777777" w:rsidR="00430AB8" w:rsidRPr="00B91D77" w:rsidRDefault="00815F91" w:rsidP="00430AB8">
      <w:pPr>
        <w:contextualSpacing/>
        <w:rPr>
          <w:rFonts w:ascii="Helvetica" w:hAnsi="Helvetica"/>
          <w:color w:val="00B050"/>
          <w:sz w:val="20"/>
          <w:szCs w:val="20"/>
        </w:rPr>
      </w:pPr>
      <w:r w:rsidRPr="00B91D77">
        <w:rPr>
          <w:rFonts w:ascii="Helvetica" w:hAnsi="Helvetica"/>
          <w:color w:val="00B050"/>
          <w:sz w:val="20"/>
          <w:szCs w:val="20"/>
        </w:rPr>
        <w:t>43% Completely Unchurched</w:t>
      </w:r>
    </w:p>
    <w:p w14:paraId="65C4C043" w14:textId="77777777" w:rsidR="00430AB8" w:rsidRPr="00B91D77" w:rsidRDefault="00815F91" w:rsidP="00430AB8">
      <w:pPr>
        <w:contextualSpacing/>
        <w:rPr>
          <w:rFonts w:ascii="Helvetica" w:hAnsi="Helvetica"/>
          <w:color w:val="00B050"/>
          <w:sz w:val="20"/>
          <w:szCs w:val="20"/>
        </w:rPr>
      </w:pPr>
      <w:r w:rsidRPr="00B91D77">
        <w:rPr>
          <w:rFonts w:ascii="Helvetica" w:hAnsi="Helvetica"/>
          <w:color w:val="00B050"/>
          <w:sz w:val="20"/>
          <w:szCs w:val="20"/>
        </w:rPr>
        <w:t xml:space="preserve">32% </w:t>
      </w:r>
      <w:r w:rsidRPr="00B91D77">
        <w:rPr>
          <w:rFonts w:ascii="Helvetica" w:hAnsi="Helvetica"/>
          <w:color w:val="00B050"/>
          <w:sz w:val="20"/>
          <w:szCs w:val="20"/>
        </w:rPr>
        <w:t xml:space="preserve">Non-Christian </w:t>
      </w:r>
    </w:p>
    <w:p w14:paraId="4810AAFF" w14:textId="77777777" w:rsidR="00430AB8" w:rsidRDefault="00430AB8" w:rsidP="00430AB8">
      <w:pPr>
        <w:contextualSpacing/>
        <w:rPr>
          <w:rFonts w:ascii="Helvetica" w:hAnsi="Helvetica"/>
          <w:color w:val="000000" w:themeColor="text1"/>
          <w:sz w:val="20"/>
          <w:szCs w:val="20"/>
        </w:rPr>
      </w:pPr>
    </w:p>
    <w:p w14:paraId="427CDE9D"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 xml:space="preserve">68% Self-Identify as Christians, but 25% are practicing (this includes Protestants and Catholics), meaning they attend a religious service once a month. </w:t>
      </w:r>
    </w:p>
    <w:p w14:paraId="4B750F0A" w14:textId="77777777" w:rsidR="00430AB8" w:rsidRDefault="00430AB8" w:rsidP="00430AB8">
      <w:pPr>
        <w:contextualSpacing/>
        <w:rPr>
          <w:rFonts w:ascii="Helvetica" w:hAnsi="Helvetica"/>
          <w:color w:val="000000" w:themeColor="text1"/>
          <w:sz w:val="20"/>
          <w:szCs w:val="20"/>
        </w:rPr>
      </w:pPr>
    </w:p>
    <w:p w14:paraId="64CEE2F3"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80% of Churches are in decline</w:t>
      </w:r>
    </w:p>
    <w:p w14:paraId="6FE568D4"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17% are increasing, but only through the transfer of members.</w:t>
      </w:r>
    </w:p>
    <w:p w14:paraId="4EF38413"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 xml:space="preserve">3% are growing by actually winning a lost person to Christ. </w:t>
      </w:r>
    </w:p>
    <w:p w14:paraId="6F1EBEDE" w14:textId="77777777" w:rsidR="00430AB8" w:rsidRDefault="00430AB8" w:rsidP="00430AB8">
      <w:pPr>
        <w:contextualSpacing/>
        <w:rPr>
          <w:rFonts w:ascii="Helvetica" w:hAnsi="Helvetica"/>
          <w:color w:val="000000" w:themeColor="text1"/>
          <w:sz w:val="20"/>
          <w:szCs w:val="20"/>
        </w:rPr>
      </w:pPr>
    </w:p>
    <w:p w14:paraId="098D2F0E" w14:textId="77777777" w:rsidR="00430AB8" w:rsidRPr="00094E25" w:rsidRDefault="00815F91" w:rsidP="00430AB8">
      <w:pPr>
        <w:contextualSpacing/>
        <w:rPr>
          <w:rFonts w:ascii="Helvetica" w:hAnsi="Helvetica"/>
          <w:color w:val="00B050"/>
          <w:sz w:val="20"/>
          <w:szCs w:val="20"/>
        </w:rPr>
      </w:pPr>
      <w:r w:rsidRPr="00094E25">
        <w:rPr>
          <w:rFonts w:ascii="Helvetica" w:hAnsi="Helvetica"/>
          <w:color w:val="00B050"/>
          <w:sz w:val="20"/>
          <w:szCs w:val="20"/>
        </w:rPr>
        <w:t>TWBC stats:</w:t>
      </w:r>
    </w:p>
    <w:p w14:paraId="0852EEDA"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 xml:space="preserve">30 church encounters a year for someone who is a consistent church member. </w:t>
      </w:r>
    </w:p>
    <w:p w14:paraId="70A1CE99" w14:textId="77777777" w:rsidR="00430AB8" w:rsidRDefault="00815F91" w:rsidP="00430AB8">
      <w:pPr>
        <w:contextualSpacing/>
        <w:rPr>
          <w:rFonts w:ascii="Helvetica" w:hAnsi="Helvetica"/>
          <w:color w:val="000000" w:themeColor="text1"/>
          <w:sz w:val="20"/>
          <w:szCs w:val="20"/>
        </w:rPr>
      </w:pPr>
      <w:r>
        <w:rPr>
          <w:rFonts w:ascii="Helvetica" w:hAnsi="Helvetica"/>
          <w:color w:val="000000" w:themeColor="text1"/>
          <w:sz w:val="20"/>
          <w:szCs w:val="20"/>
        </w:rPr>
        <w:t>2.1-2.4 times per month (this is high comparatively)</w:t>
      </w:r>
    </w:p>
    <w:p w14:paraId="0A7FC6A3" w14:textId="77777777" w:rsidR="00430AB8" w:rsidRDefault="00815F91" w:rsidP="00430AB8">
      <w:pPr>
        <w:contextualSpacing/>
        <w:rPr>
          <w:rFonts w:ascii="Helvetica" w:hAnsi="Helvetica"/>
          <w:color w:val="000000" w:themeColor="text1"/>
          <w:sz w:val="20"/>
          <w:szCs w:val="20"/>
        </w:rPr>
      </w:pPr>
      <w:r w:rsidRPr="00B91D77">
        <w:rPr>
          <w:rFonts w:ascii="Helvetica" w:hAnsi="Helvetica"/>
          <w:color w:val="00B050"/>
          <w:sz w:val="20"/>
          <w:szCs w:val="20"/>
        </w:rPr>
        <w:t xml:space="preserve">48% of Sulphur Springs claim no church home </w:t>
      </w:r>
      <w:r>
        <w:rPr>
          <w:rFonts w:ascii="Helvetica" w:hAnsi="Helvetica"/>
          <w:color w:val="000000" w:themeColor="text1"/>
          <w:sz w:val="20"/>
          <w:szCs w:val="20"/>
        </w:rPr>
        <w:t xml:space="preserve">(haven’t been to church in 6 months or longer) or no affiliation to God. </w:t>
      </w:r>
    </w:p>
    <w:p w14:paraId="4F354D05" w14:textId="77777777" w:rsidR="00430AB8" w:rsidRDefault="00430AB8" w:rsidP="00430AB8">
      <w:pPr>
        <w:contextualSpacing/>
        <w:rPr>
          <w:rFonts w:ascii="Helvetica" w:hAnsi="Helvetica"/>
          <w:color w:val="000000" w:themeColor="text1"/>
          <w:sz w:val="20"/>
          <w:szCs w:val="20"/>
        </w:rPr>
      </w:pPr>
    </w:p>
    <w:p w14:paraId="4AD897E6" w14:textId="77777777" w:rsidR="00430AB8" w:rsidRPr="00E05D49" w:rsidRDefault="00815F91" w:rsidP="00430AB8">
      <w:pPr>
        <w:contextualSpacing/>
        <w:rPr>
          <w:rFonts w:ascii="Helvetica" w:hAnsi="Helvetica"/>
          <w:color w:val="000000" w:themeColor="text1"/>
          <w:sz w:val="20"/>
          <w:szCs w:val="20"/>
        </w:rPr>
      </w:pPr>
      <w:r w:rsidRPr="00621877">
        <w:rPr>
          <w:rFonts w:ascii="Helvetica" w:hAnsi="Helvetica"/>
          <w:color w:val="00B050"/>
          <w:sz w:val="20"/>
          <w:szCs w:val="20"/>
        </w:rPr>
        <w:t xml:space="preserve">This model is failing because we’ve built a “Come </w:t>
      </w:r>
      <w:r>
        <w:rPr>
          <w:rFonts w:ascii="Helvetica" w:hAnsi="Helvetica"/>
          <w:color w:val="00B050"/>
          <w:sz w:val="20"/>
          <w:szCs w:val="20"/>
        </w:rPr>
        <w:t>T</w:t>
      </w:r>
      <w:r w:rsidRPr="00621877">
        <w:rPr>
          <w:rFonts w:ascii="Helvetica" w:hAnsi="Helvetica"/>
          <w:color w:val="00B050"/>
          <w:sz w:val="20"/>
          <w:szCs w:val="20"/>
        </w:rPr>
        <w:t xml:space="preserve">o </w:t>
      </w:r>
      <w:r>
        <w:rPr>
          <w:rFonts w:ascii="Helvetica" w:hAnsi="Helvetica"/>
          <w:color w:val="00B050"/>
          <w:sz w:val="20"/>
          <w:szCs w:val="20"/>
        </w:rPr>
        <w:t>M</w:t>
      </w:r>
      <w:r w:rsidRPr="00621877">
        <w:rPr>
          <w:rFonts w:ascii="Helvetica" w:hAnsi="Helvetica"/>
          <w:color w:val="00B050"/>
          <w:sz w:val="20"/>
          <w:szCs w:val="20"/>
        </w:rPr>
        <w:t xml:space="preserve">e” model when Jesus </w:t>
      </w:r>
      <w:r>
        <w:rPr>
          <w:rFonts w:ascii="Helvetica" w:hAnsi="Helvetica"/>
          <w:color w:val="00B050"/>
          <w:sz w:val="20"/>
          <w:szCs w:val="20"/>
        </w:rPr>
        <w:t>gave us</w:t>
      </w:r>
      <w:r w:rsidRPr="00621877">
        <w:rPr>
          <w:rFonts w:ascii="Helvetica" w:hAnsi="Helvetica"/>
          <w:color w:val="00B050"/>
          <w:sz w:val="20"/>
          <w:szCs w:val="20"/>
        </w:rPr>
        <w:t xml:space="preserve"> a “Go </w:t>
      </w:r>
      <w:r>
        <w:rPr>
          <w:rFonts w:ascii="Helvetica" w:hAnsi="Helvetica"/>
          <w:color w:val="00B050"/>
          <w:sz w:val="20"/>
          <w:szCs w:val="20"/>
        </w:rPr>
        <w:t>T</w:t>
      </w:r>
      <w:r w:rsidRPr="00621877">
        <w:rPr>
          <w:rFonts w:ascii="Helvetica" w:hAnsi="Helvetica"/>
          <w:color w:val="00B050"/>
          <w:sz w:val="20"/>
          <w:szCs w:val="20"/>
        </w:rPr>
        <w:t xml:space="preserve">o </w:t>
      </w:r>
      <w:r>
        <w:rPr>
          <w:rFonts w:ascii="Helvetica" w:hAnsi="Helvetica"/>
          <w:color w:val="00B050"/>
          <w:sz w:val="20"/>
          <w:szCs w:val="20"/>
        </w:rPr>
        <w:t>T</w:t>
      </w:r>
      <w:r w:rsidRPr="00621877">
        <w:rPr>
          <w:rFonts w:ascii="Helvetica" w:hAnsi="Helvetica"/>
          <w:color w:val="00B050"/>
          <w:sz w:val="20"/>
          <w:szCs w:val="20"/>
        </w:rPr>
        <w:t xml:space="preserve">hem” </w:t>
      </w:r>
      <w:r>
        <w:rPr>
          <w:rFonts w:ascii="Helvetica" w:hAnsi="Helvetica"/>
          <w:color w:val="00B050"/>
          <w:sz w:val="20"/>
          <w:szCs w:val="20"/>
        </w:rPr>
        <w:t xml:space="preserve">commission. </w:t>
      </w:r>
    </w:p>
    <w:p w14:paraId="72483FA6" w14:textId="77777777" w:rsidR="00430AB8" w:rsidRDefault="00430AB8" w:rsidP="00430AB8">
      <w:pPr>
        <w:rPr>
          <w:rFonts w:ascii="Helvetica" w:hAnsi="Helvetica" w:cs="Arial"/>
          <w:color w:val="000000" w:themeColor="text1"/>
          <w:sz w:val="20"/>
          <w:szCs w:val="20"/>
        </w:rPr>
      </w:pPr>
    </w:p>
    <w:p w14:paraId="2B9EBFDC" w14:textId="5A3A5C5D" w:rsidR="00764C2A"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Let's look at 3 passages of scripture viewing people through Jesus's eyes. </w:t>
      </w:r>
    </w:p>
    <w:p w14:paraId="58BEAF20" w14:textId="77777777" w:rsidR="00430AB8" w:rsidRPr="0051234B" w:rsidRDefault="00815F91" w:rsidP="00430AB8">
      <w:pPr>
        <w:rPr>
          <w:rStyle w:val="woj"/>
          <w:rFonts w:ascii="Helvetica" w:hAnsi="Helvetica" w:cs="Arial"/>
          <w:color w:val="00B050"/>
          <w:sz w:val="20"/>
          <w:szCs w:val="20"/>
        </w:rPr>
      </w:pPr>
      <w:r>
        <w:rPr>
          <w:rFonts w:ascii="Helvetica" w:hAnsi="Helvetica" w:cs="Arial"/>
          <w:color w:val="00B050"/>
          <w:sz w:val="20"/>
          <w:szCs w:val="20"/>
        </w:rPr>
        <w:t xml:space="preserve">The Wrecked – Luke 15:4: </w:t>
      </w:r>
      <w:r w:rsidRPr="00B91DE4">
        <w:rPr>
          <w:rStyle w:val="woj"/>
          <w:rFonts w:ascii="Helvetica" w:eastAsiaTheme="majorEastAsia" w:hAnsi="Helvetica"/>
          <w:color w:val="C00000"/>
          <w:sz w:val="20"/>
          <w:szCs w:val="20"/>
        </w:rPr>
        <w:t>“What man of you, having a hundred sheep,</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if he has lost one of them, does not leave the ninety-nine</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in the open country, and</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go after the one that is lost, until he finds it?</w:t>
      </w:r>
    </w:p>
    <w:p w14:paraId="26514727" w14:textId="77777777" w:rsidR="00430AB8" w:rsidRDefault="00430AB8" w:rsidP="00430AB8">
      <w:pPr>
        <w:rPr>
          <w:rFonts w:ascii="Helvetica" w:hAnsi="Helvetica" w:cs="Arial"/>
          <w:color w:val="00B050"/>
          <w:sz w:val="20"/>
          <w:szCs w:val="20"/>
        </w:rPr>
      </w:pPr>
    </w:p>
    <w:p w14:paraId="1723658F" w14:textId="77777777" w:rsidR="00430AB8" w:rsidRPr="000228FF"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The lost person who doesn’t know Christ. I love this because Jesus is going after the 1%.</w:t>
      </w:r>
    </w:p>
    <w:p w14:paraId="43FBCFE1" w14:textId="77777777" w:rsidR="00430AB8"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Rescuing the "Wrecked" is easy when a person's crisis is apparent. </w:t>
      </w:r>
    </w:p>
    <w:p w14:paraId="2E62B5AB" w14:textId="77777777" w:rsidR="00430AB8" w:rsidRPr="00E90938"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What about the "Non-Crisis Wrecked?" Those who need to be rescued but whose lives are okay just the way they are. </w:t>
      </w:r>
    </w:p>
    <w:p w14:paraId="1BE02D2D" w14:textId="77777777" w:rsidR="00430AB8" w:rsidRDefault="00430AB8" w:rsidP="00430AB8">
      <w:pPr>
        <w:rPr>
          <w:rFonts w:ascii="Helvetica" w:hAnsi="Helvetica" w:cs="Arial"/>
          <w:color w:val="00B050"/>
          <w:sz w:val="20"/>
          <w:szCs w:val="20"/>
        </w:rPr>
      </w:pPr>
    </w:p>
    <w:p w14:paraId="0231D8D7" w14:textId="77777777" w:rsidR="00430AB8" w:rsidRPr="008D4CB5" w:rsidRDefault="00815F91" w:rsidP="00430AB8">
      <w:pPr>
        <w:rPr>
          <w:rFonts w:ascii="Helvetica" w:hAnsi="Helvetica" w:cs="Arial"/>
          <w:color w:val="000000" w:themeColor="text1"/>
          <w:sz w:val="20"/>
          <w:szCs w:val="20"/>
        </w:rPr>
      </w:pPr>
      <w:r>
        <w:rPr>
          <w:rFonts w:ascii="Helvetica" w:hAnsi="Helvetica" w:cs="Arial"/>
          <w:color w:val="00B050"/>
          <w:sz w:val="20"/>
          <w:szCs w:val="20"/>
        </w:rPr>
        <w:t xml:space="preserve">The Recovered – Luke 15:8 </w:t>
      </w:r>
      <w:r w:rsidRPr="00B91DE4">
        <w:rPr>
          <w:rStyle w:val="woj"/>
          <w:rFonts w:ascii="Helvetica" w:eastAsiaTheme="majorEastAsia" w:hAnsi="Helvetica"/>
          <w:color w:val="C00000"/>
          <w:sz w:val="20"/>
          <w:szCs w:val="20"/>
        </w:rPr>
        <w:t>“Or what woman, having ten silver coins,</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if she loses one coin, does not light a lamp and sweep the house and seek diligently until she finds it?</w:t>
      </w:r>
      <w:r>
        <w:rPr>
          <w:rStyle w:val="apple-converted-space"/>
          <w:rFonts w:ascii="Helvetica" w:eastAsiaTheme="majorEastAsia" w:hAnsi="Helvetica"/>
          <w:color w:val="C00000"/>
          <w:sz w:val="20"/>
          <w:szCs w:val="20"/>
        </w:rPr>
        <w:t>”</w:t>
      </w:r>
    </w:p>
    <w:p w14:paraId="4D585A24" w14:textId="77777777" w:rsidR="00430AB8" w:rsidRPr="008D4CB5"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These are actually people who need to be Recovered. </w:t>
      </w:r>
      <w:r w:rsidRPr="008D4CB5">
        <w:rPr>
          <w:rFonts w:ascii="Helvetica" w:hAnsi="Helvetica" w:cs="Arial"/>
          <w:color w:val="000000" w:themeColor="text1"/>
          <w:sz w:val="20"/>
          <w:szCs w:val="20"/>
        </w:rPr>
        <w:t>People with no place.</w:t>
      </w:r>
      <w:r>
        <w:rPr>
          <w:rFonts w:ascii="Helvetica" w:hAnsi="Helvetica" w:cs="Arial"/>
          <w:color w:val="000000" w:themeColor="text1"/>
          <w:sz w:val="20"/>
          <w:szCs w:val="20"/>
        </w:rPr>
        <w:t xml:space="preserve"> He cares about the 10%.</w:t>
      </w:r>
    </w:p>
    <w:p w14:paraId="5186ED19" w14:textId="77777777" w:rsidR="00430AB8" w:rsidRDefault="00815F91" w:rsidP="00430AB8">
      <w:pPr>
        <w:rPr>
          <w:rFonts w:ascii="Helvetica" w:hAnsi="Helvetica" w:cs="Arial"/>
          <w:color w:val="000000" w:themeColor="text1"/>
          <w:sz w:val="20"/>
          <w:szCs w:val="20"/>
        </w:rPr>
      </w:pPr>
      <w:r w:rsidRPr="00DF7DF8">
        <w:rPr>
          <w:rFonts w:ascii="Helvetica" w:hAnsi="Helvetica" w:cs="Arial"/>
          <w:color w:val="000000" w:themeColor="text1"/>
          <w:sz w:val="20"/>
          <w:szCs w:val="20"/>
        </w:rPr>
        <w:t>People who are in the “House” but are misplaced</w:t>
      </w:r>
      <w:r>
        <w:rPr>
          <w:rFonts w:ascii="Helvetica" w:hAnsi="Helvetica" w:cs="Arial"/>
          <w:color w:val="000000" w:themeColor="text1"/>
          <w:sz w:val="20"/>
          <w:szCs w:val="20"/>
        </w:rPr>
        <w:t>, overlooked, and feel like no one notices them.</w:t>
      </w:r>
    </w:p>
    <w:p w14:paraId="4042B6A4" w14:textId="5FDD8851" w:rsidR="00430AB8" w:rsidRPr="004F09AB"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You are in the house but not a part of the house, but you are a “Living Stone.” Living Stones don’t </w:t>
      </w:r>
      <w:r w:rsidR="00AF3341">
        <w:rPr>
          <w:rFonts w:ascii="Helvetica" w:hAnsi="Helvetica" w:cs="Arial"/>
          <w:color w:val="000000" w:themeColor="text1"/>
          <w:sz w:val="20"/>
          <w:szCs w:val="20"/>
        </w:rPr>
        <w:t>l</w:t>
      </w:r>
      <w:r>
        <w:rPr>
          <w:rFonts w:ascii="Helvetica" w:hAnsi="Helvetica" w:cs="Arial"/>
          <w:color w:val="000000" w:themeColor="text1"/>
          <w:sz w:val="20"/>
          <w:szCs w:val="20"/>
        </w:rPr>
        <w:t xml:space="preserve">eave. </w:t>
      </w:r>
    </w:p>
    <w:p w14:paraId="5A659442" w14:textId="77777777" w:rsidR="00430AB8" w:rsidRDefault="00430AB8" w:rsidP="00430AB8">
      <w:pPr>
        <w:rPr>
          <w:rFonts w:ascii="Helvetica" w:hAnsi="Helvetica" w:cs="Arial"/>
          <w:color w:val="00B050"/>
          <w:sz w:val="20"/>
          <w:szCs w:val="20"/>
        </w:rPr>
      </w:pPr>
    </w:p>
    <w:p w14:paraId="05F58A49" w14:textId="77777777" w:rsidR="00430AB8" w:rsidRDefault="00815F91" w:rsidP="00430AB8">
      <w:pPr>
        <w:pStyle w:val="NormalWeb"/>
        <w:spacing w:before="0" w:beforeAutospacing="0" w:after="0" w:afterAutospacing="0"/>
        <w:rPr>
          <w:rStyle w:val="woj"/>
          <w:rFonts w:ascii="Helvetica" w:eastAsiaTheme="majorEastAsia" w:hAnsi="Helvetica"/>
          <w:color w:val="C00000"/>
          <w:sz w:val="20"/>
          <w:szCs w:val="20"/>
        </w:rPr>
      </w:pPr>
      <w:r>
        <w:rPr>
          <w:rFonts w:ascii="Helvetica" w:hAnsi="Helvetica" w:cs="Arial"/>
          <w:color w:val="00B050"/>
          <w:sz w:val="20"/>
          <w:szCs w:val="20"/>
        </w:rPr>
        <w:t xml:space="preserve">The Religious &amp; Rebellious – Luke 15:32: </w:t>
      </w:r>
      <w:r w:rsidRPr="00B91DE4">
        <w:rPr>
          <w:rStyle w:val="woj"/>
          <w:rFonts w:ascii="Helvetica" w:eastAsiaTheme="majorEastAsia" w:hAnsi="Helvetica" w:cs="Arial"/>
          <w:b/>
          <w:bCs/>
          <w:color w:val="C00000"/>
          <w:sz w:val="20"/>
          <w:szCs w:val="20"/>
          <w:vertAlign w:val="superscript"/>
        </w:rPr>
        <w:t>“</w:t>
      </w:r>
      <w:r w:rsidRPr="00B91DE4">
        <w:rPr>
          <w:rStyle w:val="woj"/>
          <w:rFonts w:ascii="Helvetica" w:eastAsiaTheme="majorEastAsia" w:hAnsi="Helvetica"/>
          <w:color w:val="C00000"/>
          <w:sz w:val="20"/>
          <w:szCs w:val="20"/>
        </w:rPr>
        <w:t>It was fitting</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to celebrate and be glad, for this your brother</w:t>
      </w:r>
      <w:r w:rsidRPr="00B91DE4">
        <w:rPr>
          <w:rStyle w:val="apple-converted-space"/>
          <w:rFonts w:ascii="Helvetica" w:eastAsiaTheme="majorEastAsia" w:hAnsi="Helvetica"/>
          <w:color w:val="C00000"/>
          <w:sz w:val="20"/>
          <w:szCs w:val="20"/>
        </w:rPr>
        <w:t> </w:t>
      </w:r>
      <w:r w:rsidRPr="00B91DE4">
        <w:rPr>
          <w:rStyle w:val="woj"/>
          <w:rFonts w:ascii="Helvetica" w:eastAsiaTheme="majorEastAsia" w:hAnsi="Helvetica"/>
          <w:color w:val="C00000"/>
          <w:sz w:val="20"/>
          <w:szCs w:val="20"/>
        </w:rPr>
        <w:t xml:space="preserve">was dead, and is alive; he was lost, </w:t>
      </w:r>
      <w:r w:rsidRPr="00B91DE4">
        <w:rPr>
          <w:rStyle w:val="woj"/>
          <w:rFonts w:ascii="Helvetica" w:eastAsiaTheme="majorEastAsia" w:hAnsi="Helvetica"/>
          <w:color w:val="C00000"/>
          <w:sz w:val="20"/>
          <w:szCs w:val="20"/>
        </w:rPr>
        <w:t>and is found.</w:t>
      </w:r>
      <w:r>
        <w:rPr>
          <w:rStyle w:val="woj"/>
          <w:rFonts w:ascii="Helvetica" w:eastAsiaTheme="majorEastAsia" w:hAnsi="Helvetica"/>
          <w:color w:val="C00000"/>
          <w:sz w:val="20"/>
          <w:szCs w:val="20"/>
        </w:rPr>
        <w:t>”</w:t>
      </w:r>
    </w:p>
    <w:p w14:paraId="37C6D1FC" w14:textId="77777777" w:rsidR="00430AB8" w:rsidRDefault="00430AB8" w:rsidP="00430AB8">
      <w:pPr>
        <w:rPr>
          <w:rFonts w:ascii="Helvetica" w:hAnsi="Helvetica" w:cs="Arial"/>
          <w:color w:val="000000" w:themeColor="text1"/>
          <w:sz w:val="20"/>
          <w:szCs w:val="20"/>
        </w:rPr>
      </w:pPr>
    </w:p>
    <w:p w14:paraId="6172849D" w14:textId="77777777" w:rsidR="00430AB8"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The de-churched – Jesus does not 50%! He wants a full house. </w:t>
      </w:r>
    </w:p>
    <w:p w14:paraId="01567399" w14:textId="77777777" w:rsidR="00430AB8" w:rsidRDefault="00815F91" w:rsidP="00430AB8">
      <w:pPr>
        <w:rPr>
          <w:rFonts w:ascii="Helvetica" w:hAnsi="Helvetica" w:cs="Arial"/>
          <w:color w:val="000000" w:themeColor="text1"/>
          <w:sz w:val="20"/>
          <w:szCs w:val="20"/>
        </w:rPr>
      </w:pPr>
      <w:r>
        <w:rPr>
          <w:rFonts w:ascii="Helvetica" w:hAnsi="Helvetica" w:cs="Arial"/>
          <w:color w:val="000000" w:themeColor="text1"/>
          <w:sz w:val="20"/>
          <w:szCs w:val="20"/>
        </w:rPr>
        <w:t xml:space="preserve">Those who are saved but have left the “House” because of either religion or rebellion. </w:t>
      </w:r>
    </w:p>
    <w:p w14:paraId="6C9D7205" w14:textId="77777777" w:rsidR="00430AB8" w:rsidRDefault="00430AB8" w:rsidP="00430AB8">
      <w:pPr>
        <w:rPr>
          <w:rFonts w:ascii="Helvetica" w:hAnsi="Helvetica" w:cs="Arial"/>
          <w:color w:val="00B050"/>
          <w:sz w:val="20"/>
          <w:szCs w:val="20"/>
        </w:rPr>
      </w:pPr>
    </w:p>
    <w:p w14:paraId="1E095EC0" w14:textId="0F6F9D3A" w:rsidR="00EE6B63" w:rsidRPr="00EE6B63" w:rsidRDefault="00815F91" w:rsidP="00430AB8">
      <w:pPr>
        <w:rPr>
          <w:rFonts w:ascii="Helvetica" w:hAnsi="Helvetica" w:cs="Arial"/>
          <w:color w:val="00B050"/>
          <w:sz w:val="20"/>
          <w:szCs w:val="20"/>
        </w:rPr>
      </w:pPr>
      <w:r>
        <w:rPr>
          <w:rFonts w:ascii="Helvetica" w:hAnsi="Helvetica" w:cs="Arial"/>
          <w:color w:val="000000" w:themeColor="text1"/>
          <w:sz w:val="20"/>
          <w:szCs w:val="20"/>
        </w:rPr>
        <w:t xml:space="preserve">The Wrecked, The Recovered, and the R&amp;R have one thing in common, they are held by the same captor. </w:t>
      </w:r>
    </w:p>
    <w:p w14:paraId="45CB83FD" w14:textId="77777777" w:rsidR="00EE6B63" w:rsidRDefault="00EE6B63" w:rsidP="00430AB8">
      <w:pPr>
        <w:rPr>
          <w:rFonts w:ascii="Helvetica" w:hAnsi="Helvetica" w:cs="Arial"/>
          <w:color w:val="000000" w:themeColor="text1"/>
          <w:sz w:val="20"/>
          <w:szCs w:val="20"/>
        </w:rPr>
      </w:pPr>
    </w:p>
    <w:p w14:paraId="49492CF2" w14:textId="46DF5CD1" w:rsidR="00430AB8" w:rsidRDefault="00815F91" w:rsidP="00430AB8">
      <w:pPr>
        <w:rPr>
          <w:rFonts w:ascii="Helvetica" w:hAnsi="Helvetica" w:cs="Arial"/>
          <w:color w:val="00B050"/>
          <w:sz w:val="20"/>
          <w:szCs w:val="20"/>
        </w:rPr>
      </w:pPr>
      <w:r w:rsidRPr="00E02B4C">
        <w:rPr>
          <w:rFonts w:ascii="Helvetica" w:hAnsi="Helvetica" w:cs="Arial"/>
          <w:color w:val="00B050"/>
          <w:sz w:val="20"/>
          <w:szCs w:val="20"/>
        </w:rPr>
        <w:t>If you are just looking to survive in this life, you will fall in love with the captivity holding you back.</w:t>
      </w:r>
    </w:p>
    <w:p w14:paraId="61BB5AD1" w14:textId="77777777" w:rsidR="00227CBE" w:rsidRDefault="00227CBE" w:rsidP="00227CBE">
      <w:pPr>
        <w:rPr>
          <w:rFonts w:ascii="Helvetica" w:hAnsi="Helvetica"/>
          <w:sz w:val="20"/>
          <w:szCs w:val="20"/>
        </w:rPr>
      </w:pPr>
    </w:p>
    <w:p w14:paraId="6B97F8BD" w14:textId="77777777" w:rsidR="00227CBE" w:rsidRPr="00D424D1" w:rsidRDefault="00227CBE" w:rsidP="00227CBE">
      <w:pPr>
        <w:rPr>
          <w:rFonts w:ascii="Helvetica" w:hAnsi="Helvetica"/>
          <w:sz w:val="20"/>
          <w:szCs w:val="20"/>
        </w:rPr>
      </w:pPr>
      <w:r w:rsidRPr="00D424D1">
        <w:rPr>
          <w:rFonts w:ascii="Helvetica" w:hAnsi="Helvetica"/>
          <w:sz w:val="20"/>
          <w:szCs w:val="20"/>
        </w:rPr>
        <w:t xml:space="preserve">Presenting the Gospel in 4 Easy Steps </w:t>
      </w:r>
    </w:p>
    <w:p w14:paraId="402E4B51" w14:textId="77777777" w:rsidR="00227CBE" w:rsidRPr="00D424D1" w:rsidRDefault="00227CBE" w:rsidP="00227CBE">
      <w:pPr>
        <w:rPr>
          <w:rFonts w:ascii="Helvetica" w:hAnsi="Helvetica"/>
          <w:color w:val="00B050"/>
          <w:sz w:val="20"/>
          <w:szCs w:val="20"/>
        </w:rPr>
      </w:pPr>
      <w:r w:rsidRPr="00D424D1">
        <w:rPr>
          <w:rFonts w:ascii="Helvetica" w:hAnsi="Helvetica"/>
          <w:color w:val="00B050"/>
          <w:sz w:val="20"/>
          <w:szCs w:val="20"/>
        </w:rPr>
        <w:t xml:space="preserve">No. 1: God's love </w:t>
      </w:r>
    </w:p>
    <w:p w14:paraId="4B0C488D" w14:textId="77777777" w:rsidR="00227CBE" w:rsidRPr="00D424D1" w:rsidRDefault="00227CBE" w:rsidP="00227CBE">
      <w:pPr>
        <w:rPr>
          <w:rFonts w:ascii="Helvetica" w:hAnsi="Helvetica"/>
          <w:sz w:val="20"/>
          <w:szCs w:val="20"/>
        </w:rPr>
      </w:pPr>
      <w:r w:rsidRPr="00D424D1">
        <w:rPr>
          <w:rFonts w:ascii="Helvetica" w:hAnsi="Helvetica"/>
          <w:sz w:val="20"/>
          <w:szCs w:val="20"/>
        </w:rPr>
        <w:t xml:space="preserve">The Gospel reveals God's great love for us: "In this the love of God was made manifest among us, that God sent His only Son into the world, so that we might live through Him" (1 John 4:9, ESV). </w:t>
      </w:r>
    </w:p>
    <w:p w14:paraId="3148392B" w14:textId="77777777" w:rsidR="00227CBE" w:rsidRDefault="00227CBE" w:rsidP="00227CBE">
      <w:pPr>
        <w:rPr>
          <w:rFonts w:ascii="Helvetica" w:hAnsi="Helvetica"/>
          <w:color w:val="00B050"/>
          <w:sz w:val="20"/>
          <w:szCs w:val="20"/>
        </w:rPr>
      </w:pPr>
    </w:p>
    <w:p w14:paraId="3AC5E855" w14:textId="77777777" w:rsidR="00227CBE" w:rsidRPr="00D424D1" w:rsidRDefault="00227CBE" w:rsidP="00227CBE">
      <w:pPr>
        <w:rPr>
          <w:rFonts w:ascii="Helvetica" w:hAnsi="Helvetica"/>
          <w:color w:val="00B050"/>
          <w:sz w:val="20"/>
          <w:szCs w:val="20"/>
        </w:rPr>
      </w:pPr>
      <w:r w:rsidRPr="00D424D1">
        <w:rPr>
          <w:rFonts w:ascii="Helvetica" w:hAnsi="Helvetica"/>
          <w:color w:val="00B050"/>
          <w:sz w:val="20"/>
          <w:szCs w:val="20"/>
        </w:rPr>
        <w:t xml:space="preserve">No. 2: Our problem </w:t>
      </w:r>
    </w:p>
    <w:p w14:paraId="556EEA2E" w14:textId="77777777" w:rsidR="00227CBE" w:rsidRPr="00D424D1" w:rsidRDefault="00227CBE" w:rsidP="00227CBE">
      <w:pPr>
        <w:rPr>
          <w:rFonts w:ascii="Helvetica" w:hAnsi="Helvetica"/>
          <w:sz w:val="20"/>
          <w:szCs w:val="20"/>
        </w:rPr>
      </w:pPr>
      <w:r w:rsidRPr="00D424D1">
        <w:rPr>
          <w:rFonts w:ascii="Helvetica" w:hAnsi="Helvetica"/>
          <w:sz w:val="20"/>
          <w:szCs w:val="20"/>
        </w:rPr>
        <w:t xml:space="preserve">Through the Gospel, we also grow in awareness of our own failure and need. Each of us has turned from God and gone astray many times and in many ways. This is what the Bible calls sin. The result is that we are spiritually dead or separated from God and the life He gives. "For the wages of sin is death" (Romans 6:23, ESV). </w:t>
      </w:r>
    </w:p>
    <w:p w14:paraId="1B1AD6BB" w14:textId="77777777" w:rsidR="00227CBE" w:rsidRDefault="00227CBE" w:rsidP="00227CBE">
      <w:pPr>
        <w:rPr>
          <w:rFonts w:ascii="Helvetica" w:hAnsi="Helvetica"/>
          <w:color w:val="00B050"/>
          <w:sz w:val="20"/>
          <w:szCs w:val="20"/>
        </w:rPr>
      </w:pPr>
    </w:p>
    <w:p w14:paraId="6FAC8C9D" w14:textId="77777777" w:rsidR="00227CBE" w:rsidRPr="00D424D1" w:rsidRDefault="00227CBE" w:rsidP="00227CBE">
      <w:pPr>
        <w:rPr>
          <w:rFonts w:ascii="Helvetica" w:hAnsi="Helvetica"/>
          <w:color w:val="00B050"/>
          <w:sz w:val="20"/>
          <w:szCs w:val="20"/>
        </w:rPr>
      </w:pPr>
      <w:r w:rsidRPr="00D424D1">
        <w:rPr>
          <w:rFonts w:ascii="Helvetica" w:hAnsi="Helvetica"/>
          <w:color w:val="00B050"/>
          <w:sz w:val="20"/>
          <w:szCs w:val="20"/>
        </w:rPr>
        <w:t xml:space="preserve">No. 3: Christ is the solution </w:t>
      </w:r>
    </w:p>
    <w:p w14:paraId="499B4438" w14:textId="77777777" w:rsidR="00227CBE" w:rsidRPr="00D424D1" w:rsidRDefault="00227CBE" w:rsidP="00227CBE">
      <w:pPr>
        <w:rPr>
          <w:rFonts w:ascii="Helvetica" w:hAnsi="Helvetica"/>
          <w:sz w:val="20"/>
          <w:szCs w:val="20"/>
        </w:rPr>
      </w:pPr>
      <w:r w:rsidRPr="00D424D1">
        <w:rPr>
          <w:rFonts w:ascii="Helvetica" w:hAnsi="Helvetica"/>
          <w:sz w:val="20"/>
          <w:szCs w:val="20"/>
        </w:rPr>
        <w:t xml:space="preserve">This is the heart of the Gospel's essence, which meets our needs. As the Savior and Lord, Jesus died in our place, paying the penalty for our sins. But He did not just die. He rose from the dead and is alive today, reigning as the Lord of all. "God shows His love for us in that while we were still sinners, Christ died for us" (Romans 5:8, ESV). </w:t>
      </w:r>
    </w:p>
    <w:p w14:paraId="6494E272" w14:textId="77777777" w:rsidR="00227CBE" w:rsidRDefault="00227CBE" w:rsidP="00227CBE">
      <w:pPr>
        <w:rPr>
          <w:rFonts w:ascii="Helvetica" w:hAnsi="Helvetica"/>
          <w:color w:val="00B050"/>
          <w:sz w:val="20"/>
          <w:szCs w:val="20"/>
        </w:rPr>
      </w:pPr>
    </w:p>
    <w:p w14:paraId="3EC021E8" w14:textId="77777777" w:rsidR="00227CBE" w:rsidRPr="00D424D1" w:rsidRDefault="00227CBE" w:rsidP="00227CBE">
      <w:pPr>
        <w:rPr>
          <w:rFonts w:ascii="Helvetica" w:hAnsi="Helvetica"/>
          <w:color w:val="00B050"/>
          <w:sz w:val="20"/>
          <w:szCs w:val="20"/>
        </w:rPr>
      </w:pPr>
      <w:r w:rsidRPr="00D424D1">
        <w:rPr>
          <w:rFonts w:ascii="Helvetica" w:hAnsi="Helvetica"/>
          <w:color w:val="00B050"/>
          <w:sz w:val="20"/>
          <w:szCs w:val="20"/>
        </w:rPr>
        <w:t xml:space="preserve">No. 4: Our response </w:t>
      </w:r>
    </w:p>
    <w:p w14:paraId="6BE189BC" w14:textId="77777777" w:rsidR="00227CBE" w:rsidRDefault="00227CBE" w:rsidP="00227CBE">
      <w:pPr>
        <w:rPr>
          <w:rFonts w:ascii="Helvetica" w:hAnsi="Helvetica"/>
          <w:sz w:val="20"/>
          <w:szCs w:val="20"/>
        </w:rPr>
      </w:pPr>
      <w:r w:rsidRPr="00D424D1">
        <w:rPr>
          <w:rFonts w:ascii="Helvetica" w:hAnsi="Helvetica"/>
          <w:sz w:val="20"/>
          <w:szCs w:val="20"/>
        </w:rPr>
        <w:t xml:space="preserve">As we understand who Jesus is and what He has done for us, we realize there is nothing we can do to earn or merit salvation from our sin and its consequences. Jesus Christ has done it all. So now we can receive Him into our lives through faith (John 1:12). Paul describes this as the gift of God's grace: "By grace, you have been saved through faith. And this is not your own doing; it is the gift of God, not a result of works, so that no one may boast" (Ephesians 2:8–9, ESV). </w:t>
      </w:r>
    </w:p>
    <w:p w14:paraId="1BE742D2" w14:textId="77777777" w:rsidR="001273E3" w:rsidRDefault="001273E3" w:rsidP="00227CBE">
      <w:pPr>
        <w:rPr>
          <w:rFonts w:ascii="Helvetica" w:hAnsi="Helvetica"/>
          <w:sz w:val="20"/>
          <w:szCs w:val="20"/>
        </w:rPr>
      </w:pPr>
    </w:p>
    <w:p w14:paraId="0AA6A502" w14:textId="77777777" w:rsidR="001273E3" w:rsidRPr="00AF3341" w:rsidRDefault="001273E3" w:rsidP="001273E3">
      <w:pPr>
        <w:rPr>
          <w:rFonts w:ascii="Helvetica" w:hAnsi="Helvetica" w:cs="Arial"/>
          <w:color w:val="000000" w:themeColor="text1"/>
          <w:sz w:val="20"/>
          <w:szCs w:val="20"/>
        </w:rPr>
      </w:pPr>
      <w:r w:rsidRPr="00D72A98">
        <w:rPr>
          <w:rFonts w:ascii="Helvetica" w:hAnsi="Helvetica" w:cs="Arial"/>
          <w:color w:val="00B050"/>
          <w:sz w:val="20"/>
          <w:szCs w:val="20"/>
        </w:rPr>
        <w:t>Who are you looking for</w:t>
      </w:r>
      <w:r>
        <w:rPr>
          <w:rFonts w:ascii="Helvetica" w:hAnsi="Helvetica" w:cs="Arial"/>
          <w:color w:val="00B050"/>
          <w:sz w:val="20"/>
          <w:szCs w:val="20"/>
        </w:rPr>
        <w:t xml:space="preserve">? </w:t>
      </w:r>
      <w:r>
        <w:rPr>
          <w:rFonts w:ascii="Helvetica" w:hAnsi="Helvetica" w:cs="Arial"/>
          <w:color w:val="000000" w:themeColor="text1"/>
          <w:sz w:val="20"/>
          <w:szCs w:val="20"/>
        </w:rPr>
        <w:t xml:space="preserve">At this Altar call, would you spend time praying for 1 person who is unchurched or lost? </w:t>
      </w:r>
    </w:p>
    <w:p w14:paraId="6E45E672" w14:textId="77777777" w:rsidR="001273E3" w:rsidRPr="00D424D1" w:rsidRDefault="001273E3" w:rsidP="00227CBE">
      <w:pPr>
        <w:rPr>
          <w:rFonts w:ascii="Helvetica" w:hAnsi="Helvetica"/>
          <w:sz w:val="20"/>
          <w:szCs w:val="20"/>
        </w:rPr>
      </w:pPr>
    </w:p>
    <w:p w14:paraId="47AC2122" w14:textId="77777777" w:rsidR="00EE6B63" w:rsidRDefault="00EE6B63" w:rsidP="00430AB8">
      <w:pPr>
        <w:rPr>
          <w:rFonts w:ascii="Helvetica" w:hAnsi="Helvetica" w:cs="Arial"/>
          <w:color w:val="00B050"/>
          <w:sz w:val="20"/>
          <w:szCs w:val="20"/>
        </w:rPr>
      </w:pPr>
    </w:p>
    <w:p w14:paraId="174E0AC5"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Identify</w:t>
      </w:r>
      <w:r w:rsidRPr="00051A40">
        <w:rPr>
          <w:rFonts w:ascii="Helvetica" w:hAnsi="Helvetica" w:cs="Arial"/>
          <w:color w:val="000000" w:themeColor="text1"/>
          <w:sz w:val="20"/>
          <w:szCs w:val="20"/>
        </w:rPr>
        <w:t xml:space="preserve"> – Who are we even looking for? </w:t>
      </w:r>
    </w:p>
    <w:p w14:paraId="27FFECA7"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 xml:space="preserve">Personal Interest </w:t>
      </w:r>
      <w:r w:rsidRPr="00051A40">
        <w:rPr>
          <w:rFonts w:ascii="Helvetica" w:hAnsi="Helvetica" w:cs="Arial"/>
          <w:color w:val="000000" w:themeColor="text1"/>
          <w:sz w:val="20"/>
          <w:szCs w:val="20"/>
        </w:rPr>
        <w:t xml:space="preserve">- Personal Investment vs. Personal Invite </w:t>
      </w:r>
    </w:p>
    <w:p w14:paraId="20268847"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Relationship</w:t>
      </w:r>
      <w:r w:rsidRPr="00051A40">
        <w:rPr>
          <w:rFonts w:ascii="Helvetica" w:hAnsi="Helvetica" w:cs="Arial"/>
          <w:color w:val="000000" w:themeColor="text1"/>
          <w:sz w:val="20"/>
          <w:szCs w:val="20"/>
        </w:rPr>
        <w:t xml:space="preserve"> – Not a Number</w:t>
      </w:r>
    </w:p>
    <w:p w14:paraId="0146DBD2"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Curiosity</w:t>
      </w:r>
      <w:r w:rsidRPr="00051A40">
        <w:rPr>
          <w:rFonts w:ascii="Helvetica" w:hAnsi="Helvetica" w:cs="Arial"/>
          <w:color w:val="000000" w:themeColor="text1"/>
          <w:sz w:val="20"/>
          <w:szCs w:val="20"/>
        </w:rPr>
        <w:t xml:space="preserve"> – What sets you apart from them even though you are in the same circle? </w:t>
      </w:r>
    </w:p>
    <w:p w14:paraId="166BBA78"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 xml:space="preserve">Invite them to Connect to Something More </w:t>
      </w:r>
      <w:r w:rsidRPr="00051A40">
        <w:rPr>
          <w:rFonts w:ascii="Helvetica" w:hAnsi="Helvetica" w:cs="Arial"/>
          <w:color w:val="000000" w:themeColor="text1"/>
          <w:sz w:val="20"/>
          <w:szCs w:val="20"/>
        </w:rPr>
        <w:t xml:space="preserve">– Weekend Experience </w:t>
      </w:r>
    </w:p>
    <w:p w14:paraId="3DDD4365"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 xml:space="preserve">Encounter Jesus </w:t>
      </w:r>
      <w:r w:rsidRPr="00051A40">
        <w:rPr>
          <w:rFonts w:ascii="Helvetica" w:hAnsi="Helvetica" w:cs="Arial"/>
          <w:color w:val="000000" w:themeColor="text1"/>
          <w:sz w:val="20"/>
          <w:szCs w:val="20"/>
        </w:rPr>
        <w:t xml:space="preserve">- Parking Lot to Parking Lot – Sundays are for the extraction process. </w:t>
      </w:r>
    </w:p>
    <w:p w14:paraId="6C6F48B3" w14:textId="4F21260B"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 xml:space="preserve">Provide the opportunity for them to “Begin Being More.” </w:t>
      </w:r>
      <w:r w:rsidRPr="00051A40">
        <w:rPr>
          <w:rFonts w:ascii="Helvetica" w:hAnsi="Helvetica" w:cs="Arial"/>
          <w:color w:val="000000" w:themeColor="text1"/>
          <w:sz w:val="20"/>
          <w:szCs w:val="20"/>
        </w:rPr>
        <w:t xml:space="preserve">– Next Steps, </w:t>
      </w:r>
      <w:r w:rsidR="00AF3341">
        <w:rPr>
          <w:rFonts w:ascii="Helvetica" w:hAnsi="Helvetica" w:cs="Arial"/>
          <w:color w:val="000000" w:themeColor="text1"/>
          <w:sz w:val="20"/>
          <w:szCs w:val="20"/>
        </w:rPr>
        <w:t>Small Groups, Discipleship Pathway</w:t>
      </w:r>
      <w:r>
        <w:rPr>
          <w:rFonts w:ascii="Helvetica" w:hAnsi="Helvetica" w:cs="Arial"/>
          <w:color w:val="000000" w:themeColor="text1"/>
          <w:sz w:val="20"/>
          <w:szCs w:val="20"/>
        </w:rPr>
        <w:t>.</w:t>
      </w:r>
    </w:p>
    <w:p w14:paraId="0444FCCF" w14:textId="77777777" w:rsidR="00430AB8" w:rsidRPr="00051A40" w:rsidRDefault="00815F91" w:rsidP="00430AB8">
      <w:pPr>
        <w:pStyle w:val="ListParagraph"/>
        <w:numPr>
          <w:ilvl w:val="0"/>
          <w:numId w:val="1"/>
        </w:numPr>
        <w:rPr>
          <w:rFonts w:ascii="Helvetica" w:hAnsi="Helvetica" w:cs="Arial"/>
          <w:color w:val="000000" w:themeColor="text1"/>
          <w:sz w:val="20"/>
          <w:szCs w:val="20"/>
        </w:rPr>
      </w:pPr>
      <w:r w:rsidRPr="00051A40">
        <w:rPr>
          <w:rFonts w:ascii="Helvetica" w:hAnsi="Helvetica" w:cs="Arial"/>
          <w:color w:val="00B050"/>
          <w:sz w:val="20"/>
          <w:szCs w:val="20"/>
        </w:rPr>
        <w:t>Go</w:t>
      </w:r>
      <w:r w:rsidRPr="00051A40">
        <w:rPr>
          <w:rFonts w:ascii="Helvetica" w:hAnsi="Helvetica" w:cs="Arial"/>
          <w:color w:val="000000" w:themeColor="text1"/>
          <w:sz w:val="20"/>
          <w:szCs w:val="20"/>
        </w:rPr>
        <w:t xml:space="preserve"> – Reach Out, with the intent to restore. </w:t>
      </w:r>
    </w:p>
    <w:p w14:paraId="65A33563" w14:textId="77777777" w:rsidR="00430AB8" w:rsidRDefault="00430AB8" w:rsidP="00430AB8">
      <w:pPr>
        <w:rPr>
          <w:rFonts w:ascii="Helvetica" w:hAnsi="Helvetica" w:cs="Arial"/>
          <w:color w:val="000000" w:themeColor="text1"/>
          <w:sz w:val="20"/>
          <w:szCs w:val="20"/>
        </w:rPr>
      </w:pPr>
    </w:p>
    <w:p w14:paraId="1403EE9F" w14:textId="77777777" w:rsidR="00430AB8" w:rsidRPr="00430AB8" w:rsidRDefault="00430AB8" w:rsidP="00430AB8"/>
    <w:sectPr w:rsidR="00430AB8" w:rsidRPr="00430AB8" w:rsidSect="00430A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0CCBC36">
      <w:start w:val="1"/>
      <w:numFmt w:val="bullet"/>
      <w:lvlText w:val=""/>
      <w:lvlJc w:val="left"/>
      <w:pPr>
        <w:ind w:left="720" w:hanging="360"/>
      </w:pPr>
      <w:rPr>
        <w:rFonts w:ascii="Symbol" w:hAnsi="Symbol"/>
      </w:rPr>
    </w:lvl>
    <w:lvl w:ilvl="1" w:tplc="DC30AE02">
      <w:start w:val="1"/>
      <w:numFmt w:val="bullet"/>
      <w:lvlText w:val="o"/>
      <w:lvlJc w:val="left"/>
      <w:pPr>
        <w:tabs>
          <w:tab w:val="num" w:pos="1440"/>
        </w:tabs>
        <w:ind w:left="1440" w:hanging="360"/>
      </w:pPr>
      <w:rPr>
        <w:rFonts w:ascii="Courier New" w:hAnsi="Courier New"/>
      </w:rPr>
    </w:lvl>
    <w:lvl w:ilvl="2" w:tplc="0A1C3AE2">
      <w:start w:val="1"/>
      <w:numFmt w:val="bullet"/>
      <w:lvlText w:val=""/>
      <w:lvlJc w:val="left"/>
      <w:pPr>
        <w:tabs>
          <w:tab w:val="num" w:pos="2160"/>
        </w:tabs>
        <w:ind w:left="2160" w:hanging="360"/>
      </w:pPr>
      <w:rPr>
        <w:rFonts w:ascii="Wingdings" w:hAnsi="Wingdings"/>
      </w:rPr>
    </w:lvl>
    <w:lvl w:ilvl="3" w:tplc="3A762802">
      <w:start w:val="1"/>
      <w:numFmt w:val="bullet"/>
      <w:lvlText w:val=""/>
      <w:lvlJc w:val="left"/>
      <w:pPr>
        <w:tabs>
          <w:tab w:val="num" w:pos="2880"/>
        </w:tabs>
        <w:ind w:left="2880" w:hanging="360"/>
      </w:pPr>
      <w:rPr>
        <w:rFonts w:ascii="Symbol" w:hAnsi="Symbol"/>
      </w:rPr>
    </w:lvl>
    <w:lvl w:ilvl="4" w:tplc="44A84642">
      <w:start w:val="1"/>
      <w:numFmt w:val="bullet"/>
      <w:lvlText w:val="o"/>
      <w:lvlJc w:val="left"/>
      <w:pPr>
        <w:tabs>
          <w:tab w:val="num" w:pos="3600"/>
        </w:tabs>
        <w:ind w:left="3600" w:hanging="360"/>
      </w:pPr>
      <w:rPr>
        <w:rFonts w:ascii="Courier New" w:hAnsi="Courier New"/>
      </w:rPr>
    </w:lvl>
    <w:lvl w:ilvl="5" w:tplc="E6D88E24">
      <w:start w:val="1"/>
      <w:numFmt w:val="bullet"/>
      <w:lvlText w:val=""/>
      <w:lvlJc w:val="left"/>
      <w:pPr>
        <w:tabs>
          <w:tab w:val="num" w:pos="4320"/>
        </w:tabs>
        <w:ind w:left="4320" w:hanging="360"/>
      </w:pPr>
      <w:rPr>
        <w:rFonts w:ascii="Wingdings" w:hAnsi="Wingdings"/>
      </w:rPr>
    </w:lvl>
    <w:lvl w:ilvl="6" w:tplc="8714A616">
      <w:start w:val="1"/>
      <w:numFmt w:val="bullet"/>
      <w:lvlText w:val=""/>
      <w:lvlJc w:val="left"/>
      <w:pPr>
        <w:tabs>
          <w:tab w:val="num" w:pos="5040"/>
        </w:tabs>
        <w:ind w:left="5040" w:hanging="360"/>
      </w:pPr>
      <w:rPr>
        <w:rFonts w:ascii="Symbol" w:hAnsi="Symbol"/>
      </w:rPr>
    </w:lvl>
    <w:lvl w:ilvl="7" w:tplc="1D468C82">
      <w:start w:val="1"/>
      <w:numFmt w:val="bullet"/>
      <w:lvlText w:val="o"/>
      <w:lvlJc w:val="left"/>
      <w:pPr>
        <w:tabs>
          <w:tab w:val="num" w:pos="5760"/>
        </w:tabs>
        <w:ind w:left="5760" w:hanging="360"/>
      </w:pPr>
      <w:rPr>
        <w:rFonts w:ascii="Courier New" w:hAnsi="Courier New"/>
      </w:rPr>
    </w:lvl>
    <w:lvl w:ilvl="8" w:tplc="FD0428A8">
      <w:start w:val="1"/>
      <w:numFmt w:val="bullet"/>
      <w:lvlText w:val=""/>
      <w:lvlJc w:val="left"/>
      <w:pPr>
        <w:tabs>
          <w:tab w:val="num" w:pos="6480"/>
        </w:tabs>
        <w:ind w:left="6480" w:hanging="360"/>
      </w:pPr>
      <w:rPr>
        <w:rFonts w:ascii="Wingdings" w:hAnsi="Wingdings"/>
      </w:rPr>
    </w:lvl>
  </w:abstractNum>
  <w:abstractNum w:abstractNumId="1" w15:restartNumberingAfterBreak="0">
    <w:nsid w:val="643B6FEC"/>
    <w:multiLevelType w:val="hybridMultilevel"/>
    <w:tmpl w:val="1908C834"/>
    <w:lvl w:ilvl="0" w:tplc="C57E2F94">
      <w:start w:val="1"/>
      <w:numFmt w:val="bullet"/>
      <w:lvlText w:val=""/>
      <w:lvlJc w:val="left"/>
      <w:pPr>
        <w:ind w:left="720" w:hanging="360"/>
      </w:pPr>
      <w:rPr>
        <w:rFonts w:ascii="Symbol" w:hAnsi="Symbol" w:hint="default"/>
      </w:rPr>
    </w:lvl>
    <w:lvl w:ilvl="1" w:tplc="A9663018" w:tentative="1">
      <w:start w:val="1"/>
      <w:numFmt w:val="bullet"/>
      <w:lvlText w:val="o"/>
      <w:lvlJc w:val="left"/>
      <w:pPr>
        <w:ind w:left="1440" w:hanging="360"/>
      </w:pPr>
      <w:rPr>
        <w:rFonts w:ascii="Courier New" w:hAnsi="Courier New" w:hint="default"/>
      </w:rPr>
    </w:lvl>
    <w:lvl w:ilvl="2" w:tplc="5ECC4222" w:tentative="1">
      <w:start w:val="1"/>
      <w:numFmt w:val="bullet"/>
      <w:lvlText w:val=""/>
      <w:lvlJc w:val="left"/>
      <w:pPr>
        <w:ind w:left="2160" w:hanging="360"/>
      </w:pPr>
      <w:rPr>
        <w:rFonts w:ascii="Wingdings" w:hAnsi="Wingdings" w:hint="default"/>
      </w:rPr>
    </w:lvl>
    <w:lvl w:ilvl="3" w:tplc="A68270E4" w:tentative="1">
      <w:start w:val="1"/>
      <w:numFmt w:val="bullet"/>
      <w:lvlText w:val=""/>
      <w:lvlJc w:val="left"/>
      <w:pPr>
        <w:ind w:left="2880" w:hanging="360"/>
      </w:pPr>
      <w:rPr>
        <w:rFonts w:ascii="Symbol" w:hAnsi="Symbol" w:hint="default"/>
      </w:rPr>
    </w:lvl>
    <w:lvl w:ilvl="4" w:tplc="3B2A3AC2" w:tentative="1">
      <w:start w:val="1"/>
      <w:numFmt w:val="bullet"/>
      <w:lvlText w:val="o"/>
      <w:lvlJc w:val="left"/>
      <w:pPr>
        <w:ind w:left="3600" w:hanging="360"/>
      </w:pPr>
      <w:rPr>
        <w:rFonts w:ascii="Courier New" w:hAnsi="Courier New" w:hint="default"/>
      </w:rPr>
    </w:lvl>
    <w:lvl w:ilvl="5" w:tplc="90EE72AC" w:tentative="1">
      <w:start w:val="1"/>
      <w:numFmt w:val="bullet"/>
      <w:lvlText w:val=""/>
      <w:lvlJc w:val="left"/>
      <w:pPr>
        <w:ind w:left="4320" w:hanging="360"/>
      </w:pPr>
      <w:rPr>
        <w:rFonts w:ascii="Wingdings" w:hAnsi="Wingdings" w:hint="default"/>
      </w:rPr>
    </w:lvl>
    <w:lvl w:ilvl="6" w:tplc="96A0FD9A" w:tentative="1">
      <w:start w:val="1"/>
      <w:numFmt w:val="bullet"/>
      <w:lvlText w:val=""/>
      <w:lvlJc w:val="left"/>
      <w:pPr>
        <w:ind w:left="5040" w:hanging="360"/>
      </w:pPr>
      <w:rPr>
        <w:rFonts w:ascii="Symbol" w:hAnsi="Symbol" w:hint="default"/>
      </w:rPr>
    </w:lvl>
    <w:lvl w:ilvl="7" w:tplc="B414F72A" w:tentative="1">
      <w:start w:val="1"/>
      <w:numFmt w:val="bullet"/>
      <w:lvlText w:val="o"/>
      <w:lvlJc w:val="left"/>
      <w:pPr>
        <w:ind w:left="5760" w:hanging="360"/>
      </w:pPr>
      <w:rPr>
        <w:rFonts w:ascii="Courier New" w:hAnsi="Courier New" w:hint="default"/>
      </w:rPr>
    </w:lvl>
    <w:lvl w:ilvl="8" w:tplc="BFE0A590" w:tentative="1">
      <w:start w:val="1"/>
      <w:numFmt w:val="bullet"/>
      <w:lvlText w:val=""/>
      <w:lvlJc w:val="left"/>
      <w:pPr>
        <w:ind w:left="6480" w:hanging="360"/>
      </w:pPr>
      <w:rPr>
        <w:rFonts w:ascii="Wingdings" w:hAnsi="Wingdings" w:hint="default"/>
      </w:rPr>
    </w:lvl>
  </w:abstractNum>
  <w:abstractNum w:abstractNumId="2" w15:restartNumberingAfterBreak="0">
    <w:nsid w:val="6A156CCD"/>
    <w:multiLevelType w:val="hybridMultilevel"/>
    <w:tmpl w:val="A52E4096"/>
    <w:lvl w:ilvl="0" w:tplc="C120678A">
      <w:start w:val="1"/>
      <w:numFmt w:val="bullet"/>
      <w:lvlText w:val=""/>
      <w:lvlJc w:val="left"/>
      <w:pPr>
        <w:ind w:left="720" w:hanging="360"/>
      </w:pPr>
      <w:rPr>
        <w:rFonts w:ascii="Symbol" w:hAnsi="Symbol" w:hint="default"/>
      </w:rPr>
    </w:lvl>
    <w:lvl w:ilvl="1" w:tplc="B6D4797A" w:tentative="1">
      <w:start w:val="1"/>
      <w:numFmt w:val="bullet"/>
      <w:lvlText w:val="o"/>
      <w:lvlJc w:val="left"/>
      <w:pPr>
        <w:ind w:left="1440" w:hanging="360"/>
      </w:pPr>
      <w:rPr>
        <w:rFonts w:ascii="Courier New" w:hAnsi="Courier New" w:hint="default"/>
      </w:rPr>
    </w:lvl>
    <w:lvl w:ilvl="2" w:tplc="A328C0FE" w:tentative="1">
      <w:start w:val="1"/>
      <w:numFmt w:val="bullet"/>
      <w:lvlText w:val=""/>
      <w:lvlJc w:val="left"/>
      <w:pPr>
        <w:ind w:left="2160" w:hanging="360"/>
      </w:pPr>
      <w:rPr>
        <w:rFonts w:ascii="Wingdings" w:hAnsi="Wingdings" w:hint="default"/>
      </w:rPr>
    </w:lvl>
    <w:lvl w:ilvl="3" w:tplc="7864F664" w:tentative="1">
      <w:start w:val="1"/>
      <w:numFmt w:val="bullet"/>
      <w:lvlText w:val=""/>
      <w:lvlJc w:val="left"/>
      <w:pPr>
        <w:ind w:left="2880" w:hanging="360"/>
      </w:pPr>
      <w:rPr>
        <w:rFonts w:ascii="Symbol" w:hAnsi="Symbol" w:hint="default"/>
      </w:rPr>
    </w:lvl>
    <w:lvl w:ilvl="4" w:tplc="1C4C0260" w:tentative="1">
      <w:start w:val="1"/>
      <w:numFmt w:val="bullet"/>
      <w:lvlText w:val="o"/>
      <w:lvlJc w:val="left"/>
      <w:pPr>
        <w:ind w:left="3600" w:hanging="360"/>
      </w:pPr>
      <w:rPr>
        <w:rFonts w:ascii="Courier New" w:hAnsi="Courier New" w:hint="default"/>
      </w:rPr>
    </w:lvl>
    <w:lvl w:ilvl="5" w:tplc="96744F1C" w:tentative="1">
      <w:start w:val="1"/>
      <w:numFmt w:val="bullet"/>
      <w:lvlText w:val=""/>
      <w:lvlJc w:val="left"/>
      <w:pPr>
        <w:ind w:left="4320" w:hanging="360"/>
      </w:pPr>
      <w:rPr>
        <w:rFonts w:ascii="Wingdings" w:hAnsi="Wingdings" w:hint="default"/>
      </w:rPr>
    </w:lvl>
    <w:lvl w:ilvl="6" w:tplc="44782F6A" w:tentative="1">
      <w:start w:val="1"/>
      <w:numFmt w:val="bullet"/>
      <w:lvlText w:val=""/>
      <w:lvlJc w:val="left"/>
      <w:pPr>
        <w:ind w:left="5040" w:hanging="360"/>
      </w:pPr>
      <w:rPr>
        <w:rFonts w:ascii="Symbol" w:hAnsi="Symbol" w:hint="default"/>
      </w:rPr>
    </w:lvl>
    <w:lvl w:ilvl="7" w:tplc="7AB62B8C" w:tentative="1">
      <w:start w:val="1"/>
      <w:numFmt w:val="bullet"/>
      <w:lvlText w:val="o"/>
      <w:lvlJc w:val="left"/>
      <w:pPr>
        <w:ind w:left="5760" w:hanging="360"/>
      </w:pPr>
      <w:rPr>
        <w:rFonts w:ascii="Courier New" w:hAnsi="Courier New" w:hint="default"/>
      </w:rPr>
    </w:lvl>
    <w:lvl w:ilvl="8" w:tplc="0E2A9EEA" w:tentative="1">
      <w:start w:val="1"/>
      <w:numFmt w:val="bullet"/>
      <w:lvlText w:val=""/>
      <w:lvlJc w:val="left"/>
      <w:pPr>
        <w:ind w:left="6480" w:hanging="360"/>
      </w:pPr>
      <w:rPr>
        <w:rFonts w:ascii="Wingdings" w:hAnsi="Wingdings" w:hint="default"/>
      </w:rPr>
    </w:lvl>
  </w:abstractNum>
  <w:num w:numId="1" w16cid:durableId="1836721360">
    <w:abstractNumId w:val="2"/>
  </w:num>
  <w:num w:numId="2" w16cid:durableId="665131366">
    <w:abstractNumId w:val="0"/>
  </w:num>
  <w:num w:numId="3" w16cid:durableId="172772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B8"/>
    <w:rsid w:val="000228FF"/>
    <w:rsid w:val="000365C9"/>
    <w:rsid w:val="00051A40"/>
    <w:rsid w:val="00094E25"/>
    <w:rsid w:val="001273E3"/>
    <w:rsid w:val="001F3B4E"/>
    <w:rsid w:val="00227CBE"/>
    <w:rsid w:val="0029574E"/>
    <w:rsid w:val="00430AB8"/>
    <w:rsid w:val="004A3D3C"/>
    <w:rsid w:val="004E6CF8"/>
    <w:rsid w:val="004F09AB"/>
    <w:rsid w:val="004F118D"/>
    <w:rsid w:val="0051234B"/>
    <w:rsid w:val="00596211"/>
    <w:rsid w:val="005D1A99"/>
    <w:rsid w:val="00621877"/>
    <w:rsid w:val="006763BA"/>
    <w:rsid w:val="00764C2A"/>
    <w:rsid w:val="008135C5"/>
    <w:rsid w:val="00815F91"/>
    <w:rsid w:val="00844318"/>
    <w:rsid w:val="008872EB"/>
    <w:rsid w:val="008D4CB5"/>
    <w:rsid w:val="009164D4"/>
    <w:rsid w:val="009514E7"/>
    <w:rsid w:val="009957C1"/>
    <w:rsid w:val="009B661C"/>
    <w:rsid w:val="00A87F2F"/>
    <w:rsid w:val="00AD544B"/>
    <w:rsid w:val="00AF3341"/>
    <w:rsid w:val="00B8342F"/>
    <w:rsid w:val="00B91D77"/>
    <w:rsid w:val="00B91DE4"/>
    <w:rsid w:val="00D424D1"/>
    <w:rsid w:val="00D72A98"/>
    <w:rsid w:val="00DF7DF8"/>
    <w:rsid w:val="00E02B4C"/>
    <w:rsid w:val="00E05D49"/>
    <w:rsid w:val="00E90938"/>
    <w:rsid w:val="00EE6B63"/>
    <w:rsid w:val="00F331B2"/>
    <w:rsid w:val="00F95594"/>
    <w:rsid w:val="00FC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6A718"/>
  <w15:chartTrackingRefBased/>
  <w15:docId w15:val="{D70DDC15-1F8A-0248-AB4F-1068133C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B8"/>
    <w:rPr>
      <w:rFonts w:ascii="Times New Roman" w:eastAsia="Times New Roman" w:hAnsi="Times New Roman" w:cs="Times New Roman"/>
    </w:rPr>
  </w:style>
  <w:style w:type="paragraph" w:styleId="Heading1">
    <w:name w:val="heading 1"/>
    <w:basedOn w:val="Normal"/>
    <w:next w:val="Normal"/>
    <w:link w:val="Heading1Char"/>
    <w:uiPriority w:val="9"/>
    <w:qFormat/>
    <w:rsid w:val="0043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A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A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A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A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AB8"/>
    <w:rPr>
      <w:rFonts w:eastAsiaTheme="majorEastAsia" w:cstheme="majorBidi"/>
      <w:color w:val="272727" w:themeColor="text1" w:themeTint="D8"/>
    </w:rPr>
  </w:style>
  <w:style w:type="paragraph" w:styleId="Title">
    <w:name w:val="Title"/>
    <w:basedOn w:val="Normal"/>
    <w:next w:val="Normal"/>
    <w:link w:val="TitleChar"/>
    <w:uiPriority w:val="10"/>
    <w:qFormat/>
    <w:rsid w:val="00430A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A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A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AB8"/>
    <w:rPr>
      <w:i/>
      <w:iCs/>
      <w:color w:val="404040" w:themeColor="text1" w:themeTint="BF"/>
    </w:rPr>
  </w:style>
  <w:style w:type="paragraph" w:styleId="ListParagraph">
    <w:name w:val="List Paragraph"/>
    <w:basedOn w:val="Normal"/>
    <w:uiPriority w:val="34"/>
    <w:qFormat/>
    <w:rsid w:val="00430AB8"/>
    <w:pPr>
      <w:ind w:left="720"/>
      <w:contextualSpacing/>
    </w:pPr>
  </w:style>
  <w:style w:type="character" w:styleId="IntenseEmphasis">
    <w:name w:val="Intense Emphasis"/>
    <w:basedOn w:val="DefaultParagraphFont"/>
    <w:uiPriority w:val="21"/>
    <w:qFormat/>
    <w:rsid w:val="00430AB8"/>
    <w:rPr>
      <w:i/>
      <w:iCs/>
      <w:color w:val="0F4761" w:themeColor="accent1" w:themeShade="BF"/>
    </w:rPr>
  </w:style>
  <w:style w:type="paragraph" w:styleId="IntenseQuote">
    <w:name w:val="Intense Quote"/>
    <w:basedOn w:val="Normal"/>
    <w:next w:val="Normal"/>
    <w:link w:val="IntenseQuoteChar"/>
    <w:uiPriority w:val="30"/>
    <w:qFormat/>
    <w:rsid w:val="0043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AB8"/>
    <w:rPr>
      <w:i/>
      <w:iCs/>
      <w:color w:val="0F4761" w:themeColor="accent1" w:themeShade="BF"/>
    </w:rPr>
  </w:style>
  <w:style w:type="character" w:styleId="IntenseReference">
    <w:name w:val="Intense Reference"/>
    <w:basedOn w:val="DefaultParagraphFont"/>
    <w:uiPriority w:val="32"/>
    <w:qFormat/>
    <w:rsid w:val="00430AB8"/>
    <w:rPr>
      <w:b/>
      <w:bCs/>
      <w:smallCaps/>
      <w:color w:val="0F4761" w:themeColor="accent1" w:themeShade="BF"/>
      <w:spacing w:val="5"/>
    </w:rPr>
  </w:style>
  <w:style w:type="character" w:customStyle="1" w:styleId="apple-converted-space">
    <w:name w:val="apple-converted-space"/>
    <w:basedOn w:val="DefaultParagraphFont"/>
    <w:rsid w:val="00430AB8"/>
  </w:style>
  <w:style w:type="paragraph" w:styleId="NormalWeb">
    <w:name w:val="Normal (Web)"/>
    <w:basedOn w:val="Normal"/>
    <w:uiPriority w:val="99"/>
    <w:semiHidden/>
    <w:unhideWhenUsed/>
    <w:rsid w:val="00430AB8"/>
    <w:pPr>
      <w:spacing w:before="100" w:beforeAutospacing="1" w:after="100" w:afterAutospacing="1"/>
    </w:pPr>
  </w:style>
  <w:style w:type="character" w:customStyle="1" w:styleId="woj">
    <w:name w:val="woj"/>
    <w:basedOn w:val="DefaultParagraphFont"/>
    <w:rsid w:val="00430AB8"/>
  </w:style>
  <w:style w:type="paragraph" w:styleId="NoSpacing">
    <w:name w:val="No Spacing"/>
    <w:uiPriority w:val="1"/>
    <w:qFormat/>
    <w:rsid w:val="00430A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12</cp:revision>
  <dcterms:created xsi:type="dcterms:W3CDTF">2024-07-01T16:02:00Z</dcterms:created>
  <dcterms:modified xsi:type="dcterms:W3CDTF">2024-07-01T17:47:00Z</dcterms:modified>
</cp:coreProperties>
</file>