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7895" w14:textId="389A1970" w:rsidR="007561E0" w:rsidRDefault="00BA44C9" w:rsidP="007561E0">
      <w:pPr>
        <w:jc w:val="center"/>
        <w:rPr>
          <w:rFonts w:ascii="Helvetica" w:hAnsi="Helvetica"/>
          <w:color w:val="000000" w:themeColor="text1"/>
          <w:sz w:val="20"/>
          <w:szCs w:val="20"/>
        </w:rPr>
      </w:pPr>
      <w:r>
        <w:rPr>
          <w:rFonts w:ascii="Helvetica" w:hAnsi="Helvetica"/>
          <w:color w:val="000000" w:themeColor="text1"/>
          <w:sz w:val="20"/>
          <w:szCs w:val="20"/>
        </w:rPr>
        <w:t>Uncluttered – Are We Keeping This? #5</w:t>
      </w:r>
    </w:p>
    <w:p w14:paraId="3C6CEC7B" w14:textId="77777777" w:rsidR="007561E0" w:rsidRDefault="007561E0" w:rsidP="007561E0">
      <w:pPr>
        <w:jc w:val="center"/>
        <w:rPr>
          <w:rFonts w:ascii="Helvetica" w:hAnsi="Helvetica"/>
          <w:color w:val="000000" w:themeColor="text1"/>
          <w:sz w:val="20"/>
          <w:szCs w:val="20"/>
        </w:rPr>
      </w:pPr>
    </w:p>
    <w:p w14:paraId="39B90A5E" w14:textId="77777777" w:rsidR="007561E0" w:rsidRDefault="00BA44C9" w:rsidP="007561E0">
      <w:pPr>
        <w:rPr>
          <w:rFonts w:ascii="Helvetica" w:hAnsi="Helvetica"/>
          <w:color w:val="00B050"/>
          <w:sz w:val="20"/>
          <w:szCs w:val="20"/>
        </w:rPr>
      </w:pPr>
      <w:r w:rsidRPr="000365C9">
        <w:rPr>
          <w:rFonts w:ascii="Helvetica" w:hAnsi="Helvetica"/>
          <w:color w:val="000000" w:themeColor="text1"/>
          <w:sz w:val="20"/>
          <w:szCs w:val="20"/>
        </w:rPr>
        <w:t>Community is our step in 2024 to help fulfill the Vision of TWBC. Community is how we will lead people to an encounter with God, resulting in life change</w:t>
      </w:r>
      <w:r w:rsidRPr="000365C9">
        <w:rPr>
          <w:rFonts w:ascii="Helvetica" w:hAnsi="Helvetica"/>
          <w:color w:val="00B050"/>
          <w:sz w:val="20"/>
          <w:szCs w:val="20"/>
        </w:rPr>
        <w:t>. Accountability + Transparency = Community</w:t>
      </w:r>
    </w:p>
    <w:p w14:paraId="0ACF9045" w14:textId="77777777" w:rsidR="007561E0" w:rsidRDefault="007561E0" w:rsidP="007561E0">
      <w:pPr>
        <w:rPr>
          <w:rFonts w:ascii="Helvetica" w:hAnsi="Helvetica"/>
          <w:color w:val="00B050"/>
          <w:sz w:val="20"/>
          <w:szCs w:val="20"/>
        </w:rPr>
      </w:pPr>
    </w:p>
    <w:p w14:paraId="57DE4B8E" w14:textId="77777777" w:rsidR="007561E0" w:rsidRPr="000365C9" w:rsidRDefault="00BA44C9" w:rsidP="007561E0">
      <w:pPr>
        <w:rPr>
          <w:rFonts w:ascii="Helvetica" w:hAnsi="Helvetica"/>
          <w:color w:val="000000" w:themeColor="text1"/>
          <w:sz w:val="20"/>
          <w:szCs w:val="20"/>
        </w:rPr>
      </w:pPr>
      <w:r w:rsidRPr="000365C9">
        <w:rPr>
          <w:rFonts w:ascii="Helvetica" w:hAnsi="Helvetica"/>
          <w:color w:val="000000" w:themeColor="text1"/>
          <w:sz w:val="20"/>
          <w:szCs w:val="20"/>
        </w:rPr>
        <w:t xml:space="preserve">Accountability - means you can count on me. It is caring for those you are in Community with. </w:t>
      </w:r>
    </w:p>
    <w:p w14:paraId="06057209" w14:textId="77777777" w:rsidR="007561E0" w:rsidRPr="000365C9" w:rsidRDefault="00BA44C9" w:rsidP="007561E0">
      <w:pPr>
        <w:rPr>
          <w:rFonts w:ascii="Helvetica" w:hAnsi="Helvetica"/>
          <w:color w:val="000000" w:themeColor="text1"/>
          <w:sz w:val="20"/>
          <w:szCs w:val="20"/>
        </w:rPr>
      </w:pPr>
      <w:r w:rsidRPr="000365C9">
        <w:rPr>
          <w:rFonts w:ascii="Helvetica" w:hAnsi="Helvetica"/>
          <w:color w:val="000000" w:themeColor="text1"/>
          <w:sz w:val="20"/>
          <w:szCs w:val="20"/>
        </w:rPr>
        <w:t xml:space="preserve">Transparency – being real about </w:t>
      </w:r>
      <w:r w:rsidRPr="000365C9">
        <w:rPr>
          <w:rFonts w:ascii="Helvetica" w:hAnsi="Helvetica"/>
          <w:b/>
          <w:bCs/>
          <w:i/>
          <w:iCs/>
          <w:color w:val="000000" w:themeColor="text1"/>
          <w:sz w:val="20"/>
          <w:szCs w:val="20"/>
          <w:u w:val="single"/>
        </w:rPr>
        <w:t>where</w:t>
      </w:r>
      <w:r w:rsidRPr="000365C9">
        <w:rPr>
          <w:rFonts w:ascii="Helvetica" w:hAnsi="Helvetica"/>
          <w:color w:val="000000" w:themeColor="text1"/>
          <w:sz w:val="20"/>
          <w:szCs w:val="20"/>
        </w:rPr>
        <w:t xml:space="preserve"> you are so we can help you get in alignment with </w:t>
      </w:r>
      <w:r w:rsidRPr="000365C9">
        <w:rPr>
          <w:rFonts w:ascii="Helvetica" w:hAnsi="Helvetica"/>
          <w:b/>
          <w:bCs/>
          <w:i/>
          <w:iCs/>
          <w:color w:val="000000" w:themeColor="text1"/>
          <w:sz w:val="20"/>
          <w:szCs w:val="20"/>
          <w:u w:val="single"/>
        </w:rPr>
        <w:t>who</w:t>
      </w:r>
      <w:r w:rsidRPr="000365C9">
        <w:rPr>
          <w:rFonts w:ascii="Helvetica" w:hAnsi="Helvetica"/>
          <w:color w:val="000000" w:themeColor="text1"/>
          <w:sz w:val="20"/>
          <w:szCs w:val="20"/>
        </w:rPr>
        <w:t xml:space="preserve"> you are.</w:t>
      </w:r>
    </w:p>
    <w:p w14:paraId="19F488E1" w14:textId="77777777" w:rsidR="007561E0" w:rsidRDefault="00BA44C9" w:rsidP="007561E0">
      <w:pPr>
        <w:rPr>
          <w:rFonts w:ascii="Helvetica" w:hAnsi="Helvetica"/>
          <w:color w:val="000000" w:themeColor="text1"/>
          <w:sz w:val="20"/>
          <w:szCs w:val="20"/>
        </w:rPr>
      </w:pPr>
      <w:r w:rsidRPr="000365C9">
        <w:rPr>
          <w:rFonts w:ascii="Helvetica" w:hAnsi="Helvetica"/>
          <w:color w:val="000000" w:themeColor="text1"/>
          <w:sz w:val="20"/>
          <w:szCs w:val="20"/>
        </w:rPr>
        <w:t>Community – Is caring and being cared for where you are so we can help you get to where you need to be.</w:t>
      </w:r>
    </w:p>
    <w:p w14:paraId="5533EFC3" w14:textId="77777777" w:rsidR="007561E0" w:rsidRDefault="007561E0" w:rsidP="007561E0">
      <w:pPr>
        <w:rPr>
          <w:rFonts w:ascii="Helvetica" w:hAnsi="Helvetica"/>
          <w:color w:val="000000" w:themeColor="text1"/>
          <w:sz w:val="20"/>
          <w:szCs w:val="20"/>
        </w:rPr>
      </w:pPr>
    </w:p>
    <w:p w14:paraId="4481E561" w14:textId="159AE73D" w:rsidR="007561E0" w:rsidRDefault="00BA44C9" w:rsidP="007561E0">
      <w:pPr>
        <w:rPr>
          <w:rFonts w:ascii="Helvetica" w:hAnsi="Helvetica"/>
          <w:color w:val="000000" w:themeColor="text1"/>
          <w:sz w:val="20"/>
          <w:szCs w:val="20"/>
        </w:rPr>
      </w:pPr>
      <w:r>
        <w:rPr>
          <w:rFonts w:ascii="Helvetica" w:hAnsi="Helvetica"/>
          <w:color w:val="000000" w:themeColor="text1"/>
          <w:sz w:val="20"/>
          <w:szCs w:val="20"/>
        </w:rPr>
        <w:t>Have you ever needed to organize, clean, or clear out a closet, storage building, or attic, and there was so much stuff that you asked the question, "Are we keeping this?"</w:t>
      </w:r>
    </w:p>
    <w:p w14:paraId="46499666" w14:textId="77777777" w:rsidR="007561E0" w:rsidRPr="00A87F2F" w:rsidRDefault="00BA44C9" w:rsidP="007561E0">
      <w:pPr>
        <w:rPr>
          <w:rFonts w:ascii="Helvetica" w:hAnsi="Helvetica"/>
          <w:color w:val="000000" w:themeColor="text1"/>
          <w:sz w:val="20"/>
          <w:szCs w:val="20"/>
        </w:rPr>
      </w:pPr>
      <w:r>
        <w:rPr>
          <w:rFonts w:ascii="Helvetica" w:hAnsi="Helvetica"/>
          <w:color w:val="000000" w:themeColor="text1"/>
          <w:sz w:val="20"/>
          <w:szCs w:val="20"/>
        </w:rPr>
        <w:t>Many of us d</w:t>
      </w:r>
      <w:r w:rsidRPr="00A87F2F">
        <w:rPr>
          <w:rFonts w:ascii="Helvetica" w:hAnsi="Helvetica"/>
          <w:color w:val="000000" w:themeColor="text1"/>
          <w:sz w:val="20"/>
          <w:szCs w:val="20"/>
        </w:rPr>
        <w:t>on't have much of a spiritual life because there is too much clutter in every other area of our lives.</w:t>
      </w:r>
    </w:p>
    <w:p w14:paraId="101BB0EE" w14:textId="77777777" w:rsidR="007561E0" w:rsidRPr="00A87F2F" w:rsidRDefault="007561E0" w:rsidP="007561E0">
      <w:pPr>
        <w:rPr>
          <w:rFonts w:ascii="Helvetica" w:hAnsi="Helvetica"/>
          <w:color w:val="000000" w:themeColor="text1"/>
          <w:sz w:val="20"/>
          <w:szCs w:val="20"/>
        </w:rPr>
      </w:pPr>
    </w:p>
    <w:p w14:paraId="115F6731" w14:textId="77777777" w:rsidR="007561E0" w:rsidRPr="00A87F2F" w:rsidRDefault="00BA44C9" w:rsidP="007561E0">
      <w:pPr>
        <w:rPr>
          <w:rFonts w:ascii="Helvetica" w:hAnsi="Helvetica"/>
          <w:color w:val="000000" w:themeColor="text1"/>
          <w:sz w:val="20"/>
          <w:szCs w:val="20"/>
        </w:rPr>
      </w:pPr>
      <w:r w:rsidRPr="00A87F2F">
        <w:rPr>
          <w:rFonts w:ascii="Helvetica" w:hAnsi="Helvetica"/>
          <w:color w:val="000000" w:themeColor="text1"/>
          <w:sz w:val="20"/>
          <w:szCs w:val="20"/>
        </w:rPr>
        <w:t>In this series "Uncluttered," we want to identify those things that are interfering with us:</w:t>
      </w:r>
    </w:p>
    <w:p w14:paraId="14067648" w14:textId="77777777" w:rsidR="007561E0" w:rsidRPr="00A87F2F" w:rsidRDefault="00BA44C9" w:rsidP="007561E0">
      <w:pPr>
        <w:pStyle w:val="ListParagraph"/>
        <w:numPr>
          <w:ilvl w:val="0"/>
          <w:numId w:val="1"/>
        </w:numPr>
        <w:rPr>
          <w:rFonts w:ascii="Helvetica" w:hAnsi="Helvetica"/>
          <w:color w:val="000000" w:themeColor="text1"/>
          <w:sz w:val="20"/>
          <w:szCs w:val="20"/>
        </w:rPr>
      </w:pPr>
      <w:r w:rsidRPr="00A87F2F">
        <w:rPr>
          <w:rFonts w:ascii="Helvetica" w:hAnsi="Helvetica"/>
          <w:color w:val="000000" w:themeColor="text1"/>
          <w:sz w:val="20"/>
          <w:szCs w:val="20"/>
        </w:rPr>
        <w:t xml:space="preserve">Hearing the Voice of God. </w:t>
      </w:r>
    </w:p>
    <w:p w14:paraId="56F45377" w14:textId="77777777" w:rsidR="007561E0" w:rsidRPr="00A87F2F" w:rsidRDefault="00BA44C9" w:rsidP="007561E0">
      <w:pPr>
        <w:pStyle w:val="ListParagraph"/>
        <w:numPr>
          <w:ilvl w:val="0"/>
          <w:numId w:val="1"/>
        </w:numPr>
        <w:rPr>
          <w:rFonts w:ascii="Helvetica" w:hAnsi="Helvetica"/>
          <w:color w:val="000000" w:themeColor="text1"/>
          <w:sz w:val="20"/>
          <w:szCs w:val="20"/>
        </w:rPr>
      </w:pPr>
      <w:r w:rsidRPr="00A87F2F">
        <w:rPr>
          <w:rFonts w:ascii="Helvetica" w:hAnsi="Helvetica"/>
          <w:color w:val="000000" w:themeColor="text1"/>
          <w:sz w:val="20"/>
          <w:szCs w:val="20"/>
        </w:rPr>
        <w:t>Being able to respond with immediate obedience.</w:t>
      </w:r>
    </w:p>
    <w:p w14:paraId="7632D59E" w14:textId="77777777" w:rsidR="007561E0" w:rsidRPr="00A87F2F" w:rsidRDefault="007561E0" w:rsidP="007561E0">
      <w:pPr>
        <w:rPr>
          <w:rFonts w:ascii="Helvetica" w:hAnsi="Helvetica"/>
          <w:sz w:val="20"/>
          <w:szCs w:val="20"/>
        </w:rPr>
      </w:pPr>
    </w:p>
    <w:p w14:paraId="173A02FD" w14:textId="77777777" w:rsidR="007561E0" w:rsidRDefault="00BA44C9" w:rsidP="007561E0">
      <w:pPr>
        <w:rPr>
          <w:rFonts w:ascii="Helvetica" w:hAnsi="Helvetica"/>
          <w:sz w:val="20"/>
          <w:szCs w:val="20"/>
        </w:rPr>
      </w:pPr>
      <w:r w:rsidRPr="00A87F2F">
        <w:rPr>
          <w:rFonts w:ascii="Helvetica" w:hAnsi="Helvetica"/>
          <w:sz w:val="20"/>
          <w:szCs w:val="20"/>
        </w:rPr>
        <w:t>Matthew 6:32-33</w:t>
      </w:r>
      <w:r>
        <w:rPr>
          <w:rFonts w:ascii="Helvetica" w:hAnsi="Helvetica"/>
          <w:sz w:val="20"/>
          <w:szCs w:val="20"/>
        </w:rPr>
        <w:t xml:space="preserve"> </w:t>
      </w:r>
    </w:p>
    <w:p w14:paraId="27916FAA" w14:textId="77777777" w:rsidR="007561E0" w:rsidRDefault="00BA44C9" w:rsidP="007561E0">
      <w:pPr>
        <w:rPr>
          <w:rFonts w:ascii="Helvetica" w:hAnsi="Helvetica"/>
          <w:color w:val="C00000"/>
          <w:sz w:val="20"/>
          <w:szCs w:val="20"/>
        </w:rPr>
      </w:pPr>
      <w:r w:rsidRPr="004D5B93">
        <w:rPr>
          <w:rFonts w:ascii="Helvetica" w:hAnsi="Helvetica"/>
          <w:b/>
          <w:bCs/>
          <w:sz w:val="20"/>
          <w:szCs w:val="20"/>
          <w:vertAlign w:val="superscript"/>
        </w:rPr>
        <w:t>32 </w:t>
      </w:r>
      <w:r w:rsidRPr="004D5B93">
        <w:rPr>
          <w:rFonts w:ascii="Helvetica" w:hAnsi="Helvetica"/>
          <w:color w:val="C00000"/>
          <w:sz w:val="20"/>
          <w:szCs w:val="20"/>
        </w:rPr>
        <w:t xml:space="preserve">For the Gentiles </w:t>
      </w:r>
      <w:r w:rsidRPr="00A87F2F">
        <w:rPr>
          <w:rFonts w:ascii="Helvetica" w:hAnsi="Helvetica"/>
          <w:i/>
          <w:iCs/>
          <w:color w:val="C00000"/>
          <w:sz w:val="20"/>
          <w:szCs w:val="20"/>
        </w:rPr>
        <w:t xml:space="preserve">seek after all these </w:t>
      </w:r>
      <w:r w:rsidRPr="007902E2">
        <w:rPr>
          <w:rFonts w:ascii="Helvetica" w:hAnsi="Helvetica"/>
          <w:i/>
          <w:iCs/>
          <w:color w:val="C00000"/>
          <w:sz w:val="20"/>
          <w:szCs w:val="20"/>
          <w:u w:val="single"/>
        </w:rPr>
        <w:t>things</w:t>
      </w:r>
      <w:r w:rsidRPr="004D5B93">
        <w:rPr>
          <w:rFonts w:ascii="Helvetica" w:hAnsi="Helvetica"/>
          <w:color w:val="C00000"/>
          <w:sz w:val="20"/>
          <w:szCs w:val="20"/>
        </w:rPr>
        <w:t>, and your heavenly Father knows that you need them all. </w:t>
      </w:r>
      <w:r w:rsidRPr="004D5B93">
        <w:rPr>
          <w:rFonts w:ascii="Helvetica" w:hAnsi="Helvetica"/>
          <w:b/>
          <w:bCs/>
          <w:sz w:val="20"/>
          <w:szCs w:val="20"/>
          <w:vertAlign w:val="superscript"/>
        </w:rPr>
        <w:t>33 </w:t>
      </w:r>
      <w:r w:rsidRPr="004D5B93">
        <w:rPr>
          <w:rFonts w:ascii="Helvetica" w:hAnsi="Helvetica"/>
          <w:b/>
          <w:bCs/>
          <w:i/>
          <w:iCs/>
          <w:color w:val="C00000"/>
          <w:sz w:val="20"/>
          <w:szCs w:val="20"/>
        </w:rPr>
        <w:t>But seek first the kingdom of God and his righteousness</w:t>
      </w:r>
      <w:r w:rsidRPr="004D5B93">
        <w:rPr>
          <w:rFonts w:ascii="Helvetica" w:hAnsi="Helvetica"/>
          <w:color w:val="C00000"/>
          <w:sz w:val="20"/>
          <w:szCs w:val="20"/>
        </w:rPr>
        <w:t>, and all these things will be added to you</w:t>
      </w:r>
      <w:r>
        <w:rPr>
          <w:rFonts w:ascii="Helvetica" w:hAnsi="Helvetica"/>
          <w:color w:val="C00000"/>
          <w:sz w:val="20"/>
          <w:szCs w:val="20"/>
        </w:rPr>
        <w:t>.</w:t>
      </w:r>
    </w:p>
    <w:p w14:paraId="7B15A8BC" w14:textId="77777777" w:rsidR="001F3B4E" w:rsidRDefault="001F3B4E">
      <w:pPr>
        <w:rPr>
          <w:rFonts w:ascii="Helvetica" w:hAnsi="Helvetica"/>
          <w:sz w:val="20"/>
          <w:szCs w:val="20"/>
        </w:rPr>
      </w:pPr>
    </w:p>
    <w:p w14:paraId="064CF7A4" w14:textId="0BF37426" w:rsidR="007561E0" w:rsidRPr="007561E0" w:rsidRDefault="00BA44C9">
      <w:pPr>
        <w:rPr>
          <w:rFonts w:ascii="Helvetica" w:hAnsi="Helvetica"/>
          <w:sz w:val="20"/>
          <w:szCs w:val="20"/>
        </w:rPr>
      </w:pPr>
      <w:r>
        <w:rPr>
          <w:rFonts w:ascii="Helvetica" w:hAnsi="Helvetica"/>
          <w:sz w:val="20"/>
          <w:szCs w:val="20"/>
        </w:rPr>
        <w:t>Matthew 16:13-23</w:t>
      </w:r>
    </w:p>
    <w:p w14:paraId="3EAD6E2A" w14:textId="41F5D276" w:rsidR="007561E0" w:rsidRPr="007561E0" w:rsidRDefault="00BA44C9" w:rsidP="007561E0">
      <w:pPr>
        <w:rPr>
          <w:rFonts w:ascii="Helvetica" w:hAnsi="Helvetica"/>
          <w:color w:val="C00000"/>
          <w:sz w:val="20"/>
          <w:szCs w:val="20"/>
        </w:rPr>
      </w:pPr>
      <w:r w:rsidRPr="007561E0">
        <w:rPr>
          <w:rFonts w:ascii="Helvetica" w:hAnsi="Helvetica"/>
          <w:b/>
          <w:bCs/>
          <w:sz w:val="20"/>
          <w:szCs w:val="20"/>
          <w:vertAlign w:val="superscript"/>
        </w:rPr>
        <w:t>13 </w:t>
      </w:r>
      <w:r w:rsidRPr="007561E0">
        <w:rPr>
          <w:rFonts w:ascii="Helvetica" w:hAnsi="Helvetica"/>
          <w:sz w:val="20"/>
          <w:szCs w:val="20"/>
        </w:rPr>
        <w:t>Now when Jesus came into the district of Caesarea Philippi, he asked his disciples, </w:t>
      </w:r>
      <w:r w:rsidRPr="007561E0">
        <w:rPr>
          <w:rFonts w:ascii="Helvetica" w:hAnsi="Helvetica"/>
          <w:color w:val="C00000"/>
          <w:sz w:val="20"/>
          <w:szCs w:val="20"/>
        </w:rPr>
        <w:t>“Who do people say that the Son of Man is?” </w:t>
      </w:r>
      <w:r w:rsidRPr="007561E0">
        <w:rPr>
          <w:rFonts w:ascii="Helvetica" w:hAnsi="Helvetica"/>
          <w:b/>
          <w:bCs/>
          <w:sz w:val="20"/>
          <w:szCs w:val="20"/>
          <w:vertAlign w:val="superscript"/>
        </w:rPr>
        <w:t>14 </w:t>
      </w:r>
      <w:r w:rsidRPr="007561E0">
        <w:rPr>
          <w:rFonts w:ascii="Helvetica" w:hAnsi="Helvetica"/>
          <w:sz w:val="20"/>
          <w:szCs w:val="20"/>
        </w:rPr>
        <w:t>And they said, “Some say John the Baptist, others say Elijah, and others Jeremiah or one of the prophets.” </w:t>
      </w:r>
      <w:r w:rsidRPr="007561E0">
        <w:rPr>
          <w:rFonts w:ascii="Helvetica" w:hAnsi="Helvetica"/>
          <w:b/>
          <w:bCs/>
          <w:sz w:val="20"/>
          <w:szCs w:val="20"/>
          <w:vertAlign w:val="superscript"/>
        </w:rPr>
        <w:t>15 </w:t>
      </w:r>
      <w:r w:rsidRPr="007561E0">
        <w:rPr>
          <w:rFonts w:ascii="Helvetica" w:hAnsi="Helvetica"/>
          <w:sz w:val="20"/>
          <w:szCs w:val="20"/>
        </w:rPr>
        <w:t>He said to them, “But who do you say that I am?” </w:t>
      </w:r>
      <w:r w:rsidRPr="007561E0">
        <w:rPr>
          <w:rFonts w:ascii="Helvetica" w:hAnsi="Helvetica"/>
          <w:b/>
          <w:bCs/>
          <w:sz w:val="20"/>
          <w:szCs w:val="20"/>
          <w:vertAlign w:val="superscript"/>
        </w:rPr>
        <w:t>16 </w:t>
      </w:r>
      <w:r w:rsidRPr="007561E0">
        <w:rPr>
          <w:rFonts w:ascii="Helvetica" w:hAnsi="Helvetica"/>
          <w:sz w:val="20"/>
          <w:szCs w:val="20"/>
        </w:rPr>
        <w:t>Simon Peter replied, “You are the Christ, the Son of the living God.” </w:t>
      </w:r>
      <w:r w:rsidRPr="007561E0">
        <w:rPr>
          <w:rFonts w:ascii="Helvetica" w:hAnsi="Helvetica"/>
          <w:b/>
          <w:bCs/>
          <w:sz w:val="20"/>
          <w:szCs w:val="20"/>
          <w:vertAlign w:val="superscript"/>
        </w:rPr>
        <w:t>17 </w:t>
      </w:r>
      <w:r w:rsidRPr="007561E0">
        <w:rPr>
          <w:rFonts w:ascii="Helvetica" w:hAnsi="Helvetica"/>
          <w:sz w:val="20"/>
          <w:szCs w:val="20"/>
        </w:rPr>
        <w:t>And Jesus answered him, </w:t>
      </w:r>
      <w:r w:rsidRPr="007561E0">
        <w:rPr>
          <w:rFonts w:ascii="Helvetica" w:hAnsi="Helvetica"/>
          <w:color w:val="C00000"/>
          <w:sz w:val="20"/>
          <w:szCs w:val="20"/>
        </w:rPr>
        <w:t>“Blessed are you, Simon Bar-Jonah! For flesh and blood has not revealed this to you, but my Father who is in heaven.</w:t>
      </w:r>
      <w:r w:rsidRPr="007561E0">
        <w:rPr>
          <w:rFonts w:ascii="Helvetica" w:hAnsi="Helvetica"/>
          <w:sz w:val="20"/>
          <w:szCs w:val="20"/>
        </w:rPr>
        <w:t> </w:t>
      </w:r>
      <w:r w:rsidRPr="007561E0">
        <w:rPr>
          <w:rFonts w:ascii="Helvetica" w:hAnsi="Helvetica"/>
          <w:b/>
          <w:bCs/>
          <w:sz w:val="20"/>
          <w:szCs w:val="20"/>
          <w:vertAlign w:val="superscript"/>
        </w:rPr>
        <w:t>18 </w:t>
      </w:r>
      <w:r w:rsidRPr="007561E0">
        <w:rPr>
          <w:rFonts w:ascii="Helvetica" w:hAnsi="Helvetica"/>
          <w:color w:val="C00000"/>
          <w:sz w:val="20"/>
          <w:szCs w:val="20"/>
        </w:rPr>
        <w:t>And I tell you, you are Peter, and on this rock I will build my church, and the gates of hell</w:t>
      </w:r>
      <w:r w:rsidRPr="007561E0">
        <w:rPr>
          <w:rFonts w:ascii="Helvetica" w:hAnsi="Helvetica"/>
          <w:color w:val="C00000"/>
          <w:sz w:val="20"/>
          <w:szCs w:val="20"/>
          <w:vertAlign w:val="superscript"/>
        </w:rPr>
        <w:t>[</w:t>
      </w:r>
      <w:hyperlink r:id="rId5" w:anchor="fen-ESV-23690c" w:tooltip="See footnote c" w:history="1">
        <w:r w:rsidRPr="007561E0">
          <w:rPr>
            <w:rStyle w:val="Hyperlink"/>
            <w:rFonts w:ascii="Helvetica" w:hAnsi="Helvetica"/>
            <w:color w:val="C00000"/>
            <w:sz w:val="20"/>
            <w:szCs w:val="20"/>
            <w:vertAlign w:val="superscript"/>
          </w:rPr>
          <w:t>c</w:t>
        </w:r>
      </w:hyperlink>
      <w:r w:rsidRPr="007561E0">
        <w:rPr>
          <w:rFonts w:ascii="Helvetica" w:hAnsi="Helvetica"/>
          <w:color w:val="C00000"/>
          <w:sz w:val="20"/>
          <w:szCs w:val="20"/>
          <w:vertAlign w:val="superscript"/>
        </w:rPr>
        <w:t>]</w:t>
      </w:r>
      <w:r w:rsidRPr="007561E0">
        <w:rPr>
          <w:rFonts w:ascii="Helvetica" w:hAnsi="Helvetica"/>
          <w:color w:val="C00000"/>
          <w:sz w:val="20"/>
          <w:szCs w:val="20"/>
        </w:rPr>
        <w:t> shall not prevail against it.</w:t>
      </w:r>
      <w:r w:rsidRPr="007561E0">
        <w:rPr>
          <w:rFonts w:ascii="Helvetica" w:hAnsi="Helvetica"/>
          <w:sz w:val="20"/>
          <w:szCs w:val="20"/>
        </w:rPr>
        <w:t> </w:t>
      </w:r>
      <w:r w:rsidRPr="007561E0">
        <w:rPr>
          <w:rFonts w:ascii="Helvetica" w:hAnsi="Helvetica"/>
          <w:b/>
          <w:bCs/>
          <w:sz w:val="20"/>
          <w:szCs w:val="20"/>
          <w:vertAlign w:val="superscript"/>
        </w:rPr>
        <w:t>19 </w:t>
      </w:r>
      <w:r w:rsidRPr="007561E0">
        <w:rPr>
          <w:rFonts w:ascii="Helvetica" w:hAnsi="Helvetica"/>
          <w:b/>
          <w:bCs/>
          <w:color w:val="C00000"/>
          <w:sz w:val="20"/>
          <w:szCs w:val="20"/>
        </w:rPr>
        <w:t>I will give you the keys of the kingdom of heaven</w:t>
      </w:r>
      <w:r w:rsidRPr="007561E0">
        <w:rPr>
          <w:rFonts w:ascii="Helvetica" w:hAnsi="Helvetica"/>
          <w:color w:val="C00000"/>
          <w:sz w:val="20"/>
          <w:szCs w:val="20"/>
        </w:rPr>
        <w:t>, and whatever you bind on earth shall be bound in heaven, and whatever you loose on earth shall be loosed</w:t>
      </w:r>
      <w:r w:rsidRPr="007561E0">
        <w:rPr>
          <w:rFonts w:ascii="Helvetica" w:hAnsi="Helvetica"/>
          <w:color w:val="C00000"/>
          <w:sz w:val="20"/>
          <w:szCs w:val="20"/>
          <w:vertAlign w:val="superscript"/>
        </w:rPr>
        <w:t xml:space="preserve"> </w:t>
      </w:r>
      <w:r w:rsidRPr="007561E0">
        <w:rPr>
          <w:rFonts w:ascii="Helvetica" w:hAnsi="Helvetica"/>
          <w:color w:val="C00000"/>
          <w:sz w:val="20"/>
          <w:szCs w:val="20"/>
        </w:rPr>
        <w:t>in heaven.”</w:t>
      </w:r>
      <w:r w:rsidRPr="007561E0">
        <w:rPr>
          <w:rFonts w:ascii="Helvetica" w:hAnsi="Helvetica"/>
          <w:sz w:val="20"/>
          <w:szCs w:val="20"/>
        </w:rPr>
        <w:t> </w:t>
      </w:r>
      <w:r w:rsidRPr="007561E0">
        <w:rPr>
          <w:rFonts w:ascii="Helvetica" w:hAnsi="Helvetica"/>
          <w:b/>
          <w:bCs/>
          <w:sz w:val="20"/>
          <w:szCs w:val="20"/>
          <w:vertAlign w:val="superscript"/>
        </w:rPr>
        <w:t>20 </w:t>
      </w:r>
      <w:r w:rsidRPr="007561E0">
        <w:rPr>
          <w:rFonts w:ascii="Helvetica" w:hAnsi="Helvetica"/>
          <w:color w:val="C00000"/>
          <w:sz w:val="20"/>
          <w:szCs w:val="20"/>
        </w:rPr>
        <w:t>Then he strictly charged the disciples to tell no one that he was the Christ.</w:t>
      </w:r>
    </w:p>
    <w:p w14:paraId="597E2E72" w14:textId="77777777" w:rsidR="007561E0" w:rsidRDefault="007561E0" w:rsidP="007561E0">
      <w:pPr>
        <w:rPr>
          <w:rFonts w:ascii="Helvetica" w:hAnsi="Helvetica"/>
          <w:b/>
          <w:bCs/>
          <w:sz w:val="20"/>
          <w:szCs w:val="20"/>
        </w:rPr>
      </w:pPr>
    </w:p>
    <w:p w14:paraId="1A54A639" w14:textId="2C2FB6EE" w:rsidR="007561E0" w:rsidRPr="007561E0" w:rsidRDefault="00BA44C9" w:rsidP="007561E0">
      <w:pPr>
        <w:rPr>
          <w:rFonts w:ascii="Helvetica" w:hAnsi="Helvetica"/>
          <w:color w:val="C00000"/>
          <w:sz w:val="20"/>
          <w:szCs w:val="20"/>
        </w:rPr>
      </w:pPr>
      <w:r w:rsidRPr="007561E0">
        <w:rPr>
          <w:rFonts w:ascii="Helvetica" w:hAnsi="Helvetica"/>
          <w:b/>
          <w:bCs/>
          <w:sz w:val="20"/>
          <w:szCs w:val="20"/>
          <w:vertAlign w:val="superscript"/>
        </w:rPr>
        <w:t>21 </w:t>
      </w:r>
      <w:r w:rsidRPr="007561E0">
        <w:rPr>
          <w:rFonts w:ascii="Helvetica" w:hAnsi="Helvetica"/>
          <w:sz w:val="20"/>
          <w:szCs w:val="20"/>
        </w:rPr>
        <w:t>From that time Jesus began to show his disciples that he must go to Jerusalem and suffer many things from the elders and chief priests and scribes, and be killed, and on the third day be raised. </w:t>
      </w:r>
      <w:r w:rsidRPr="007561E0">
        <w:rPr>
          <w:rFonts w:ascii="Helvetica" w:hAnsi="Helvetica"/>
          <w:b/>
          <w:bCs/>
          <w:sz w:val="20"/>
          <w:szCs w:val="20"/>
          <w:vertAlign w:val="superscript"/>
        </w:rPr>
        <w:t>22 </w:t>
      </w:r>
      <w:r w:rsidRPr="007561E0">
        <w:rPr>
          <w:rFonts w:ascii="Helvetica" w:hAnsi="Helvetica"/>
          <w:sz w:val="20"/>
          <w:szCs w:val="20"/>
        </w:rPr>
        <w:t>And Peter took him aside and began to rebuke him, saying, “Far be it from you, Lord! This shall never happen to you.” </w:t>
      </w:r>
      <w:r w:rsidRPr="007561E0">
        <w:rPr>
          <w:rFonts w:ascii="Helvetica" w:hAnsi="Helvetica"/>
          <w:b/>
          <w:bCs/>
          <w:sz w:val="20"/>
          <w:szCs w:val="20"/>
          <w:vertAlign w:val="superscript"/>
        </w:rPr>
        <w:t>23 </w:t>
      </w:r>
      <w:r w:rsidRPr="007561E0">
        <w:rPr>
          <w:rFonts w:ascii="Helvetica" w:hAnsi="Helvetica"/>
          <w:sz w:val="20"/>
          <w:szCs w:val="20"/>
        </w:rPr>
        <w:t>But he turned and said to Peter, </w:t>
      </w:r>
      <w:r w:rsidRPr="007561E0">
        <w:rPr>
          <w:rFonts w:ascii="Helvetica" w:hAnsi="Helvetica"/>
          <w:color w:val="C00000"/>
          <w:sz w:val="20"/>
          <w:szCs w:val="20"/>
        </w:rPr>
        <w:t>“Get behind me, Satan! You are a hindrance to me. For you are not setting your mind on the things of God, but on the things of man.”</w:t>
      </w:r>
    </w:p>
    <w:p w14:paraId="47F701F3" w14:textId="77777777" w:rsidR="007561E0" w:rsidRDefault="007561E0"/>
    <w:p w14:paraId="2C91FA63" w14:textId="18EC2712" w:rsidR="007561E0" w:rsidRPr="0011296D" w:rsidRDefault="00BA44C9" w:rsidP="007561E0">
      <w:pPr>
        <w:autoSpaceDE w:val="0"/>
        <w:autoSpaceDN w:val="0"/>
        <w:adjustRightInd w:val="0"/>
        <w:rPr>
          <w:rFonts w:ascii="Helvetica" w:hAnsi="Helvetica" w:cs="Helvetica"/>
          <w:color w:val="00B050"/>
          <w:sz w:val="20"/>
          <w:szCs w:val="20"/>
        </w:rPr>
      </w:pPr>
      <w:r w:rsidRPr="0011296D">
        <w:rPr>
          <w:rFonts w:ascii="Helvetica" w:hAnsi="Helvetica" w:cs="Helvetica"/>
          <w:color w:val="00B050"/>
          <w:sz w:val="20"/>
          <w:szCs w:val="20"/>
        </w:rPr>
        <w:t>The biggest battl</w:t>
      </w:r>
      <w:r w:rsidRPr="007561E0">
        <w:rPr>
          <w:rFonts w:ascii="Helvetica" w:hAnsi="Helvetica" w:cs="Helvetica"/>
          <w:color w:val="00B050"/>
          <w:sz w:val="20"/>
          <w:szCs w:val="20"/>
        </w:rPr>
        <w:t>e we face when we are trying to unclutter our lives is answering the question, "</w:t>
      </w:r>
      <w:r w:rsidRPr="007561E0">
        <w:rPr>
          <w:rFonts w:ascii="Helvetica" w:hAnsi="Helvetica"/>
          <w:color w:val="00B050"/>
          <w:sz w:val="20"/>
          <w:szCs w:val="20"/>
        </w:rPr>
        <w:t>Are we keeping this?</w:t>
      </w:r>
    </w:p>
    <w:p w14:paraId="3C18F6F6" w14:textId="77777777" w:rsidR="007561E0" w:rsidRPr="0051088E" w:rsidRDefault="007561E0" w:rsidP="007561E0">
      <w:pPr>
        <w:autoSpaceDE w:val="0"/>
        <w:autoSpaceDN w:val="0"/>
        <w:adjustRightInd w:val="0"/>
        <w:rPr>
          <w:rFonts w:ascii="Helvetica" w:hAnsi="Helvetica" w:cs="Helvetica"/>
          <w:b/>
          <w:bCs/>
          <w:color w:val="000000"/>
          <w:sz w:val="20"/>
          <w:szCs w:val="20"/>
        </w:rPr>
      </w:pPr>
    </w:p>
    <w:p w14:paraId="4E94646A" w14:textId="2DDD05A2" w:rsidR="007561E0" w:rsidRDefault="00BA44C9" w:rsidP="007561E0">
      <w:pPr>
        <w:autoSpaceDE w:val="0"/>
        <w:autoSpaceDN w:val="0"/>
        <w:adjustRightInd w:val="0"/>
        <w:rPr>
          <w:rFonts w:ascii="Helvetica" w:hAnsi="Helvetica" w:cs="Helvetica"/>
          <w:color w:val="00B050"/>
          <w:sz w:val="20"/>
          <w:szCs w:val="20"/>
        </w:rPr>
      </w:pPr>
      <w:r w:rsidRPr="007561E0">
        <w:rPr>
          <w:rFonts w:ascii="Helvetica" w:hAnsi="Helvetica"/>
          <w:b/>
          <w:bCs/>
          <w:sz w:val="20"/>
          <w:szCs w:val="20"/>
          <w:vertAlign w:val="superscript"/>
        </w:rPr>
        <w:t>19 </w:t>
      </w:r>
      <w:r w:rsidRPr="007561E0">
        <w:rPr>
          <w:rFonts w:ascii="Helvetica" w:hAnsi="Helvetica"/>
          <w:b/>
          <w:bCs/>
          <w:color w:val="C00000"/>
          <w:sz w:val="20"/>
          <w:szCs w:val="20"/>
        </w:rPr>
        <w:t>I will give you the keys of the kingdom of heaven</w:t>
      </w:r>
      <w:r w:rsidRPr="007561E0">
        <w:rPr>
          <w:rFonts w:ascii="Helvetica" w:hAnsi="Helvetica"/>
          <w:color w:val="C00000"/>
          <w:sz w:val="20"/>
          <w:szCs w:val="20"/>
        </w:rPr>
        <w:t>, and whatever you bind on earth shall be bound in heaven, and whatever you loose on earth shall be loosed</w:t>
      </w:r>
      <w:r w:rsidRPr="007561E0">
        <w:rPr>
          <w:rFonts w:ascii="Helvetica" w:hAnsi="Helvetica"/>
          <w:color w:val="C00000"/>
          <w:sz w:val="20"/>
          <w:szCs w:val="20"/>
          <w:vertAlign w:val="superscript"/>
        </w:rPr>
        <w:t xml:space="preserve"> </w:t>
      </w:r>
      <w:r w:rsidRPr="007561E0">
        <w:rPr>
          <w:rFonts w:ascii="Helvetica" w:hAnsi="Helvetica"/>
          <w:color w:val="C00000"/>
          <w:sz w:val="20"/>
          <w:szCs w:val="20"/>
        </w:rPr>
        <w:t>in heaven.”</w:t>
      </w:r>
      <w:r w:rsidRPr="007561E0">
        <w:rPr>
          <w:rFonts w:ascii="Helvetica" w:hAnsi="Helvetica"/>
          <w:sz w:val="20"/>
          <w:szCs w:val="20"/>
        </w:rPr>
        <w:t> </w:t>
      </w:r>
    </w:p>
    <w:p w14:paraId="0DCA42FC" w14:textId="77777777" w:rsidR="007561E0" w:rsidRDefault="00BA44C9" w:rsidP="007561E0">
      <w:pPr>
        <w:autoSpaceDE w:val="0"/>
        <w:autoSpaceDN w:val="0"/>
        <w:adjustRightInd w:val="0"/>
        <w:rPr>
          <w:rFonts w:ascii="Helvetica" w:hAnsi="Helvetica" w:cs="Helvetica"/>
          <w:color w:val="000000" w:themeColor="text1"/>
          <w:sz w:val="20"/>
          <w:szCs w:val="20"/>
        </w:rPr>
      </w:pPr>
      <w:r w:rsidRPr="007561E0">
        <w:rPr>
          <w:rFonts w:ascii="Helvetica" w:hAnsi="Helvetica" w:cs="Helvetica"/>
          <w:color w:val="000000" w:themeColor="text1"/>
          <w:sz w:val="20"/>
          <w:szCs w:val="20"/>
        </w:rPr>
        <w:t>This key to the kingdom has more than one purpose.</w:t>
      </w:r>
    </w:p>
    <w:p w14:paraId="47402007" w14:textId="77777777" w:rsidR="007561E0" w:rsidRDefault="007561E0" w:rsidP="007561E0">
      <w:pPr>
        <w:autoSpaceDE w:val="0"/>
        <w:autoSpaceDN w:val="0"/>
        <w:adjustRightInd w:val="0"/>
        <w:rPr>
          <w:rFonts w:ascii="Helvetica" w:hAnsi="Helvetica" w:cs="Helvetica"/>
          <w:color w:val="000000" w:themeColor="text1"/>
          <w:sz w:val="20"/>
          <w:szCs w:val="20"/>
        </w:rPr>
      </w:pPr>
    </w:p>
    <w:p w14:paraId="04A50282" w14:textId="3A115D96"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Do you remember the day when you actually needed a key to unlock a car and then a second key to start the engine? Then we finally got the upgrade, and you had a single key that would unlock the car, and the same key would start the engine.</w:t>
      </w:r>
    </w:p>
    <w:p w14:paraId="5E019938" w14:textId="77777777" w:rsidR="007561E0" w:rsidRDefault="007561E0" w:rsidP="007561E0">
      <w:pPr>
        <w:autoSpaceDE w:val="0"/>
        <w:autoSpaceDN w:val="0"/>
        <w:adjustRightInd w:val="0"/>
        <w:rPr>
          <w:rFonts w:ascii="Helvetica" w:hAnsi="Helvetica" w:cs="Helvetica"/>
          <w:color w:val="000000" w:themeColor="text1"/>
          <w:sz w:val="20"/>
          <w:szCs w:val="20"/>
        </w:rPr>
      </w:pPr>
    </w:p>
    <w:p w14:paraId="3CEDA6FB" w14:textId="643F3947"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Jesus, with this principle, is giving you an upgrade. The issue we have is we have only been using this key to unlock something and not start something. </w:t>
      </w:r>
    </w:p>
    <w:p w14:paraId="5C8EF902" w14:textId="77777777" w:rsidR="007561E0" w:rsidRDefault="007561E0" w:rsidP="007561E0">
      <w:pPr>
        <w:autoSpaceDE w:val="0"/>
        <w:autoSpaceDN w:val="0"/>
        <w:adjustRightInd w:val="0"/>
        <w:rPr>
          <w:rFonts w:ascii="Helvetica" w:hAnsi="Helvetica" w:cs="Helvetica"/>
          <w:color w:val="000000" w:themeColor="text1"/>
          <w:sz w:val="20"/>
          <w:szCs w:val="20"/>
        </w:rPr>
      </w:pPr>
    </w:p>
    <w:p w14:paraId="507D3B95" w14:textId="7B834B08"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When bind and loose something we commonly think that we are taking authority over something in the spirit realm and that is correct, but it is not complete. </w:t>
      </w:r>
    </w:p>
    <w:p w14:paraId="6D299C65" w14:textId="77777777" w:rsidR="007561E0" w:rsidRDefault="007561E0" w:rsidP="007561E0">
      <w:pPr>
        <w:autoSpaceDE w:val="0"/>
        <w:autoSpaceDN w:val="0"/>
        <w:adjustRightInd w:val="0"/>
        <w:rPr>
          <w:rFonts w:ascii="Helvetica" w:hAnsi="Helvetica" w:cs="Helvetica"/>
          <w:color w:val="000000" w:themeColor="text1"/>
          <w:sz w:val="20"/>
          <w:szCs w:val="20"/>
        </w:rPr>
      </w:pPr>
    </w:p>
    <w:p w14:paraId="26890205" w14:textId="14E69688"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For example: I bind a spirit of fear and loose a spirit of freedom. </w:t>
      </w:r>
    </w:p>
    <w:p w14:paraId="72764281" w14:textId="098F563F"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lastRenderedPageBreak/>
        <w:t xml:space="preserve">When we do that, we get results, but they are usually short-lived. Why? Because we unlocked something, but the key has another purpose. That key can also start something, </w:t>
      </w:r>
    </w:p>
    <w:p w14:paraId="37169786" w14:textId="4E7CB230"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After I receive that spirit of freedom, I then need to apply binding and loosening to me. </w:t>
      </w:r>
    </w:p>
    <w:p w14:paraId="294B06BC" w14:textId="77777777" w:rsidR="007561E0" w:rsidRDefault="007561E0" w:rsidP="007561E0">
      <w:pPr>
        <w:autoSpaceDE w:val="0"/>
        <w:autoSpaceDN w:val="0"/>
        <w:adjustRightInd w:val="0"/>
        <w:rPr>
          <w:rFonts w:ascii="Helvetica" w:hAnsi="Helvetica" w:cs="Helvetica"/>
          <w:color w:val="000000" w:themeColor="text1"/>
          <w:sz w:val="20"/>
          <w:szCs w:val="20"/>
        </w:rPr>
      </w:pPr>
    </w:p>
    <w:p w14:paraId="66538D7C" w14:textId="220523A5"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To get my freedom, I had to unlock something, but now I need to start something.</w:t>
      </w:r>
    </w:p>
    <w:p w14:paraId="3F6E0073" w14:textId="77777777" w:rsidR="007561E0" w:rsidRDefault="00BA44C9" w:rsidP="007561E0">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I bind myself to the Word, my Covenant. </w:t>
      </w:r>
    </w:p>
    <w:p w14:paraId="3B181F3F" w14:textId="55C34655" w:rsidR="007561E0" w:rsidRDefault="00BA44C9" w:rsidP="007561E0">
      <w:pPr>
        <w:autoSpaceDE w:val="0"/>
        <w:autoSpaceDN w:val="0"/>
        <w:adjustRightInd w:val="0"/>
        <w:rPr>
          <w:rFonts w:ascii="Helvetica" w:hAnsi="Helvetica" w:cs="Helvetica"/>
          <w:color w:val="C00000"/>
          <w:sz w:val="20"/>
          <w:szCs w:val="20"/>
        </w:rPr>
      </w:pPr>
      <w:r>
        <w:rPr>
          <w:rFonts w:ascii="Helvetica" w:hAnsi="Helvetica" w:cs="Helvetica"/>
          <w:color w:val="000000" w:themeColor="text1"/>
          <w:sz w:val="20"/>
          <w:szCs w:val="20"/>
        </w:rPr>
        <w:t xml:space="preserve">John 8:36: </w:t>
      </w:r>
      <w:r w:rsidRPr="007561E0">
        <w:rPr>
          <w:rFonts w:ascii="Helvetica" w:hAnsi="Helvetica" w:cs="Helvetica"/>
          <w:color w:val="C00000"/>
          <w:sz w:val="20"/>
          <w:szCs w:val="20"/>
        </w:rPr>
        <w:t>“So if the Son sets you free, you will be free indeed.”</w:t>
      </w:r>
    </w:p>
    <w:p w14:paraId="6C4C8593" w14:textId="050B093C" w:rsidR="007561E0" w:rsidRPr="007561E0" w:rsidRDefault="00BA44C9" w:rsidP="007561E0">
      <w:pPr>
        <w:autoSpaceDE w:val="0"/>
        <w:autoSpaceDN w:val="0"/>
        <w:adjustRightInd w:val="0"/>
        <w:rPr>
          <w:rFonts w:ascii="Helvetica" w:hAnsi="Helvetica" w:cs="Helvetica"/>
          <w:color w:val="000000" w:themeColor="text1"/>
          <w:sz w:val="20"/>
          <w:szCs w:val="20"/>
        </w:rPr>
      </w:pPr>
      <w:r w:rsidRPr="007561E0">
        <w:rPr>
          <w:rFonts w:ascii="Helvetica" w:hAnsi="Helvetica" w:cs="Helvetica"/>
          <w:color w:val="000000" w:themeColor="text1"/>
          <w:sz w:val="20"/>
          <w:szCs w:val="20"/>
        </w:rPr>
        <w:t>I also have to lose mys</w:t>
      </w:r>
      <w:r>
        <w:rPr>
          <w:rFonts w:ascii="Helvetica" w:hAnsi="Helvetica" w:cs="Helvetica"/>
          <w:color w:val="000000" w:themeColor="text1"/>
          <w:sz w:val="20"/>
          <w:szCs w:val="20"/>
        </w:rPr>
        <w:t>elf, or let go of the fear and the thoughts that coincide with it.</w:t>
      </w:r>
    </w:p>
    <w:p w14:paraId="26E1982B" w14:textId="136DF753" w:rsidR="007561E0" w:rsidRPr="0051088E" w:rsidRDefault="007561E0" w:rsidP="007561E0">
      <w:pPr>
        <w:autoSpaceDE w:val="0"/>
        <w:autoSpaceDN w:val="0"/>
        <w:adjustRightInd w:val="0"/>
        <w:rPr>
          <w:rFonts w:ascii="Helvetica" w:hAnsi="Helvetica" w:cs="Helvetica"/>
          <w:color w:val="000000"/>
          <w:sz w:val="20"/>
          <w:szCs w:val="20"/>
        </w:rPr>
      </w:pPr>
    </w:p>
    <w:p w14:paraId="37977A78" w14:textId="77777777" w:rsidR="007561E0" w:rsidRPr="0051088E" w:rsidRDefault="00BA44C9" w:rsidP="007561E0">
      <w:pPr>
        <w:tabs>
          <w:tab w:val="left" w:pos="1080"/>
          <w:tab w:val="left" w:pos="1320"/>
        </w:tabs>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My Covenant</w:t>
      </w:r>
      <w:r w:rsidRPr="0051088E">
        <w:rPr>
          <w:rFonts w:ascii="Helvetica" w:hAnsi="Helvetica" w:cs="Helvetica"/>
          <w:color w:val="000000"/>
          <w:sz w:val="20"/>
          <w:szCs w:val="20"/>
        </w:rPr>
        <w:t xml:space="preserve"> should act as a filter in every decision that </w:t>
      </w:r>
      <w:r>
        <w:rPr>
          <w:rFonts w:ascii="Helvetica" w:hAnsi="Helvetica" w:cs="Helvetica"/>
          <w:color w:val="000000"/>
          <w:sz w:val="20"/>
          <w:szCs w:val="20"/>
        </w:rPr>
        <w:t>I</w:t>
      </w:r>
      <w:r w:rsidRPr="0051088E">
        <w:rPr>
          <w:rFonts w:ascii="Helvetica" w:hAnsi="Helvetica" w:cs="Helvetica"/>
          <w:color w:val="000000"/>
          <w:sz w:val="20"/>
          <w:szCs w:val="20"/>
        </w:rPr>
        <w:t xml:space="preserve"> make.</w:t>
      </w:r>
    </w:p>
    <w:p w14:paraId="4942270F" w14:textId="77777777" w:rsidR="007561E0" w:rsidRPr="0075657E" w:rsidRDefault="00BA44C9" w:rsidP="007561E0">
      <w:pPr>
        <w:pStyle w:val="ListParagraph"/>
        <w:numPr>
          <w:ilvl w:val="0"/>
          <w:numId w:val="2"/>
        </w:numPr>
        <w:tabs>
          <w:tab w:val="left" w:pos="1440"/>
          <w:tab w:val="left" w:pos="1680"/>
        </w:tabs>
        <w:autoSpaceDE w:val="0"/>
        <w:autoSpaceDN w:val="0"/>
        <w:adjustRightInd w:val="0"/>
        <w:rPr>
          <w:rFonts w:ascii="Helvetica" w:hAnsi="Helvetica" w:cs="Helvetica"/>
          <w:color w:val="00B050"/>
          <w:sz w:val="20"/>
          <w:szCs w:val="20"/>
        </w:rPr>
      </w:pPr>
      <w:r w:rsidRPr="0075657E">
        <w:rPr>
          <w:rFonts w:ascii="Helvetica" w:hAnsi="Helvetica" w:cs="Helvetica"/>
          <w:color w:val="00B050"/>
          <w:sz w:val="20"/>
          <w:szCs w:val="20"/>
        </w:rPr>
        <w:t xml:space="preserve">Eliminate Words - Are we rehearsing pains or promises? </w:t>
      </w:r>
    </w:p>
    <w:p w14:paraId="09E13FA5" w14:textId="28516F0E" w:rsidR="007561E0" w:rsidRPr="0075657E" w:rsidRDefault="00BA44C9" w:rsidP="007561E0">
      <w:pPr>
        <w:pStyle w:val="ListParagraph"/>
        <w:numPr>
          <w:ilvl w:val="0"/>
          <w:numId w:val="2"/>
        </w:numPr>
        <w:tabs>
          <w:tab w:val="left" w:pos="1440"/>
          <w:tab w:val="left" w:pos="1680"/>
        </w:tabs>
        <w:autoSpaceDE w:val="0"/>
        <w:autoSpaceDN w:val="0"/>
        <w:adjustRightInd w:val="0"/>
        <w:rPr>
          <w:rFonts w:ascii="Helvetica" w:hAnsi="Helvetica" w:cs="Helvetica"/>
          <w:color w:val="00B050"/>
          <w:sz w:val="20"/>
          <w:szCs w:val="20"/>
        </w:rPr>
      </w:pPr>
      <w:r w:rsidRPr="0075657E">
        <w:rPr>
          <w:rFonts w:ascii="Helvetica" w:hAnsi="Helvetica" w:cs="Helvetica"/>
          <w:color w:val="00B050"/>
          <w:sz w:val="20"/>
          <w:szCs w:val="20"/>
        </w:rPr>
        <w:t>Eliminate Decisions - Are we making decision</w:t>
      </w:r>
      <w:r>
        <w:rPr>
          <w:rFonts w:ascii="Helvetica" w:hAnsi="Helvetica" w:cs="Helvetica"/>
          <w:color w:val="00B050"/>
          <w:sz w:val="20"/>
          <w:szCs w:val="20"/>
        </w:rPr>
        <w:t>s</w:t>
      </w:r>
      <w:r w:rsidRPr="0075657E">
        <w:rPr>
          <w:rFonts w:ascii="Helvetica" w:hAnsi="Helvetica" w:cs="Helvetica"/>
          <w:color w:val="00B050"/>
          <w:sz w:val="20"/>
          <w:szCs w:val="20"/>
        </w:rPr>
        <w:t xml:space="preserve"> based on Selfish Desires</w:t>
      </w:r>
      <w:r>
        <w:rPr>
          <w:rFonts w:ascii="Helvetica" w:hAnsi="Helvetica" w:cs="Helvetica"/>
          <w:color w:val="00B050"/>
          <w:sz w:val="20"/>
          <w:szCs w:val="20"/>
        </w:rPr>
        <w:t xml:space="preserve"> or </w:t>
      </w:r>
      <w:r w:rsidRPr="0075657E">
        <w:rPr>
          <w:rFonts w:ascii="Helvetica" w:hAnsi="Helvetica" w:cs="Helvetica"/>
          <w:color w:val="00B050"/>
          <w:sz w:val="20"/>
          <w:szCs w:val="20"/>
        </w:rPr>
        <w:t xml:space="preserve">Spiritual Directives?  </w:t>
      </w:r>
    </w:p>
    <w:p w14:paraId="21536493" w14:textId="77777777" w:rsidR="007561E0" w:rsidRPr="0075657E" w:rsidRDefault="00BA44C9" w:rsidP="007561E0">
      <w:pPr>
        <w:pStyle w:val="ListParagraph"/>
        <w:numPr>
          <w:ilvl w:val="0"/>
          <w:numId w:val="2"/>
        </w:numPr>
        <w:tabs>
          <w:tab w:val="left" w:pos="1440"/>
          <w:tab w:val="left" w:pos="1680"/>
        </w:tabs>
        <w:autoSpaceDE w:val="0"/>
        <w:autoSpaceDN w:val="0"/>
        <w:adjustRightInd w:val="0"/>
        <w:rPr>
          <w:rFonts w:ascii="Helvetica" w:hAnsi="Helvetica" w:cs="Helvetica"/>
          <w:color w:val="00B050"/>
          <w:sz w:val="20"/>
          <w:szCs w:val="20"/>
        </w:rPr>
      </w:pPr>
      <w:r w:rsidRPr="0075657E">
        <w:rPr>
          <w:rFonts w:ascii="Helvetica" w:hAnsi="Helvetica" w:cs="Helvetica"/>
          <w:color w:val="00B050"/>
          <w:sz w:val="20"/>
          <w:szCs w:val="20"/>
        </w:rPr>
        <w:t>Eliminate Emotional Responses - Emotions go for good opportunities that oppose God's Opportunities.</w:t>
      </w:r>
    </w:p>
    <w:p w14:paraId="3C054206" w14:textId="77777777" w:rsidR="007561E0" w:rsidRDefault="007561E0" w:rsidP="007561E0">
      <w:pPr>
        <w:autoSpaceDE w:val="0"/>
        <w:autoSpaceDN w:val="0"/>
        <w:adjustRightInd w:val="0"/>
        <w:rPr>
          <w:rFonts w:ascii="Helvetica" w:hAnsi="Helvetica" w:cs="Helvetica"/>
          <w:color w:val="000000"/>
          <w:sz w:val="20"/>
          <w:szCs w:val="20"/>
        </w:rPr>
      </w:pPr>
    </w:p>
    <w:p w14:paraId="0B729EB8" w14:textId="00FB8555" w:rsidR="007561E0" w:rsidRPr="007561E0" w:rsidRDefault="00BA44C9" w:rsidP="007561E0">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Now here is the most ironic part of this message. Watch how quick you can go from clean to cluttered!</w:t>
      </w:r>
    </w:p>
    <w:p w14:paraId="26DD4F26" w14:textId="77777777" w:rsidR="007561E0" w:rsidRDefault="007561E0" w:rsidP="007561E0">
      <w:pPr>
        <w:rPr>
          <w:rFonts w:ascii="Helvetica" w:hAnsi="Helvetica"/>
          <w:b/>
          <w:bCs/>
          <w:sz w:val="20"/>
          <w:szCs w:val="20"/>
          <w:vertAlign w:val="superscript"/>
        </w:rPr>
      </w:pPr>
    </w:p>
    <w:p w14:paraId="13BF2EE3" w14:textId="11E55AE9" w:rsidR="007561E0" w:rsidRPr="007561E0" w:rsidRDefault="00BA44C9" w:rsidP="007561E0">
      <w:pPr>
        <w:rPr>
          <w:rFonts w:ascii="Helvetica" w:hAnsi="Helvetica"/>
          <w:color w:val="C00000"/>
          <w:sz w:val="20"/>
          <w:szCs w:val="20"/>
        </w:rPr>
      </w:pPr>
      <w:r w:rsidRPr="007561E0">
        <w:rPr>
          <w:rFonts w:ascii="Helvetica" w:hAnsi="Helvetica"/>
          <w:b/>
          <w:bCs/>
          <w:sz w:val="20"/>
          <w:szCs w:val="20"/>
          <w:vertAlign w:val="superscript"/>
        </w:rPr>
        <w:t>21 </w:t>
      </w:r>
      <w:r w:rsidRPr="007561E0">
        <w:rPr>
          <w:rFonts w:ascii="Helvetica" w:hAnsi="Helvetica"/>
          <w:sz w:val="20"/>
          <w:szCs w:val="20"/>
        </w:rPr>
        <w:t>From that time Jesus began to show his disciples that he must go to Jerusalem and suffer many things from the elders and chief priests and scribes, and be killed, and on the third day be raised. </w:t>
      </w:r>
      <w:r w:rsidRPr="007561E0">
        <w:rPr>
          <w:rFonts w:ascii="Helvetica" w:hAnsi="Helvetica"/>
          <w:b/>
          <w:bCs/>
          <w:sz w:val="20"/>
          <w:szCs w:val="20"/>
          <w:vertAlign w:val="superscript"/>
        </w:rPr>
        <w:t>22 </w:t>
      </w:r>
      <w:r w:rsidRPr="007561E0">
        <w:rPr>
          <w:rFonts w:ascii="Helvetica" w:hAnsi="Helvetica"/>
          <w:sz w:val="20"/>
          <w:szCs w:val="20"/>
        </w:rPr>
        <w:t>And Peter took him aside and began to rebuke him, saying, “Far be it from you, Lord! This shall never happen to you.” </w:t>
      </w:r>
      <w:r w:rsidRPr="007561E0">
        <w:rPr>
          <w:rFonts w:ascii="Helvetica" w:hAnsi="Helvetica"/>
          <w:b/>
          <w:bCs/>
          <w:sz w:val="20"/>
          <w:szCs w:val="20"/>
          <w:vertAlign w:val="superscript"/>
        </w:rPr>
        <w:t>23 </w:t>
      </w:r>
      <w:r w:rsidRPr="007561E0">
        <w:rPr>
          <w:rFonts w:ascii="Helvetica" w:hAnsi="Helvetica"/>
          <w:sz w:val="20"/>
          <w:szCs w:val="20"/>
        </w:rPr>
        <w:t>But he turned and said to Peter, </w:t>
      </w:r>
      <w:r w:rsidRPr="007561E0">
        <w:rPr>
          <w:rFonts w:ascii="Helvetica" w:hAnsi="Helvetica"/>
          <w:color w:val="C00000"/>
          <w:sz w:val="20"/>
          <w:szCs w:val="20"/>
        </w:rPr>
        <w:t>“Get behind me, Satan! You are a hindrance to me. For you are not setting your mind on the things of God, but on the things of man.”</w:t>
      </w:r>
    </w:p>
    <w:p w14:paraId="6275C772" w14:textId="77777777" w:rsidR="007561E0" w:rsidRDefault="007561E0" w:rsidP="007561E0">
      <w:pPr>
        <w:autoSpaceDE w:val="0"/>
        <w:autoSpaceDN w:val="0"/>
        <w:adjustRightInd w:val="0"/>
        <w:rPr>
          <w:rFonts w:ascii="Helvetica" w:hAnsi="Helvetica" w:cs="Helvetica"/>
          <w:color w:val="00B050"/>
          <w:sz w:val="20"/>
          <w:szCs w:val="20"/>
        </w:rPr>
      </w:pPr>
    </w:p>
    <w:p w14:paraId="796FF479" w14:textId="28766E64" w:rsidR="007561E0" w:rsidRPr="0075657E" w:rsidRDefault="00BA44C9" w:rsidP="007561E0">
      <w:pPr>
        <w:autoSpaceDE w:val="0"/>
        <w:autoSpaceDN w:val="0"/>
        <w:adjustRightInd w:val="0"/>
        <w:rPr>
          <w:rFonts w:ascii="Helvetica" w:hAnsi="Helvetica" w:cs="Helvetica"/>
          <w:color w:val="00B050"/>
          <w:sz w:val="20"/>
          <w:szCs w:val="20"/>
        </w:rPr>
      </w:pPr>
      <w:r w:rsidRPr="0075657E">
        <w:rPr>
          <w:rFonts w:ascii="Helvetica" w:hAnsi="Helvetica" w:cs="Helvetica"/>
          <w:color w:val="00B050"/>
          <w:sz w:val="20"/>
          <w:szCs w:val="20"/>
        </w:rPr>
        <w:t>Earthly Endeavors never result in Anointed Endings.</w:t>
      </w:r>
    </w:p>
    <w:p w14:paraId="596056FC" w14:textId="77777777" w:rsidR="007561E0" w:rsidRDefault="007561E0" w:rsidP="007561E0">
      <w:pPr>
        <w:autoSpaceDE w:val="0"/>
        <w:autoSpaceDN w:val="0"/>
        <w:adjustRightInd w:val="0"/>
        <w:rPr>
          <w:rFonts w:ascii="Helvetica" w:hAnsi="Helvetica" w:cs="Helvetica"/>
          <w:color w:val="000000"/>
          <w:sz w:val="20"/>
          <w:szCs w:val="20"/>
          <w:u w:color="000000"/>
        </w:rPr>
      </w:pPr>
    </w:p>
    <w:p w14:paraId="692F0D0A" w14:textId="6D39B1A1" w:rsidR="007561E0" w:rsidRDefault="00BA44C9" w:rsidP="007561E0">
      <w:pPr>
        <w:autoSpaceDE w:val="0"/>
        <w:autoSpaceDN w:val="0"/>
        <w:adjustRightInd w:val="0"/>
        <w:rPr>
          <w:rFonts w:ascii="Helvetica" w:hAnsi="Helvetica" w:cs="Helvetica"/>
          <w:color w:val="00B050"/>
          <w:sz w:val="20"/>
          <w:szCs w:val="20"/>
          <w:u w:color="000000"/>
        </w:rPr>
      </w:pPr>
      <w:r>
        <w:rPr>
          <w:rFonts w:ascii="Helvetica" w:hAnsi="Helvetica" w:cs="Helvetica"/>
          <w:color w:val="000000"/>
          <w:sz w:val="20"/>
          <w:szCs w:val="20"/>
          <w:u w:color="000000"/>
        </w:rPr>
        <w:t xml:space="preserve">Many people mistake the purpose of a driver’s license.  </w:t>
      </w:r>
      <w:r w:rsidRPr="00FC1D0A">
        <w:rPr>
          <w:rFonts w:ascii="Helvetica" w:hAnsi="Helvetica" w:cs="Helvetica"/>
          <w:color w:val="00B050"/>
          <w:sz w:val="20"/>
          <w:szCs w:val="20"/>
          <w:u w:color="000000"/>
        </w:rPr>
        <w:t>A license does not give you permission to use; it gives you the authority to operate.</w:t>
      </w:r>
      <w:r>
        <w:rPr>
          <w:rFonts w:ascii="Helvetica" w:hAnsi="Helvetica" w:cs="Helvetica"/>
          <w:color w:val="00B050"/>
          <w:sz w:val="20"/>
          <w:szCs w:val="20"/>
          <w:u w:color="000000"/>
        </w:rPr>
        <w:t xml:space="preserve"> </w:t>
      </w:r>
    </w:p>
    <w:p w14:paraId="4D1435B0" w14:textId="252D543F" w:rsidR="007561E0" w:rsidRPr="00FC1D0A" w:rsidRDefault="00BA44C9" w:rsidP="007561E0">
      <w:pPr>
        <w:autoSpaceDE w:val="0"/>
        <w:autoSpaceDN w:val="0"/>
        <w:adjustRightInd w:val="0"/>
        <w:rPr>
          <w:rFonts w:ascii="Helvetica" w:hAnsi="Helvetica" w:cs="Helvetica"/>
          <w:color w:val="000000" w:themeColor="text1"/>
          <w:sz w:val="20"/>
          <w:szCs w:val="20"/>
          <w:u w:color="000000"/>
        </w:rPr>
      </w:pPr>
      <w:r>
        <w:rPr>
          <w:rFonts w:ascii="Helvetica" w:hAnsi="Helvetica" w:cs="Helvetica"/>
          <w:color w:val="000000" w:themeColor="text1"/>
          <w:sz w:val="20"/>
          <w:szCs w:val="20"/>
          <w:u w:color="000000"/>
        </w:rPr>
        <w:t>It is the same with a Covenant. When you use your authority to operate, it moves you out of the clutter while simultaneously moving you into the power of the Kingdom.</w:t>
      </w:r>
    </w:p>
    <w:p w14:paraId="79D65F43" w14:textId="77777777" w:rsidR="007561E0" w:rsidRDefault="00BA44C9" w:rsidP="007561E0">
      <w:pPr>
        <w:autoSpaceDE w:val="0"/>
        <w:autoSpaceDN w:val="0"/>
        <w:adjustRightInd w:val="0"/>
        <w:rPr>
          <w:rFonts w:ascii="Helvetica" w:hAnsi="Helvetica" w:cs="Helvetica"/>
          <w:color w:val="000000"/>
          <w:sz w:val="20"/>
          <w:szCs w:val="20"/>
        </w:rPr>
      </w:pPr>
      <w:r w:rsidRPr="0051088E">
        <w:rPr>
          <w:rFonts w:ascii="Helvetica" w:hAnsi="Helvetica" w:cs="Helvetica"/>
          <w:color w:val="000000"/>
          <w:sz w:val="20"/>
          <w:szCs w:val="20"/>
        </w:rPr>
        <w:tab/>
      </w:r>
      <w:r w:rsidRPr="0051088E">
        <w:rPr>
          <w:rFonts w:ascii="Helvetica" w:hAnsi="Helvetica" w:cs="Helvetica"/>
          <w:color w:val="000000"/>
          <w:sz w:val="20"/>
          <w:szCs w:val="20"/>
        </w:rPr>
        <w:tab/>
      </w:r>
      <w:r w:rsidRPr="0051088E">
        <w:rPr>
          <w:rFonts w:ascii="Helvetica" w:hAnsi="Helvetica" w:cs="Helvetica"/>
          <w:color w:val="000000"/>
          <w:sz w:val="20"/>
          <w:szCs w:val="20"/>
        </w:rPr>
        <w:tab/>
      </w:r>
      <w:r w:rsidRPr="0051088E">
        <w:rPr>
          <w:rFonts w:ascii="Helvetica" w:hAnsi="Helvetica" w:cs="Helvetica"/>
          <w:color w:val="000000"/>
          <w:sz w:val="20"/>
          <w:szCs w:val="20"/>
        </w:rPr>
        <w:tab/>
      </w:r>
    </w:p>
    <w:p w14:paraId="301179EA" w14:textId="04800843" w:rsidR="007561E0" w:rsidRDefault="00BA44C9" w:rsidP="007561E0">
      <w:pPr>
        <w:autoSpaceDE w:val="0"/>
        <w:autoSpaceDN w:val="0"/>
        <w:adjustRightInd w:val="0"/>
        <w:rPr>
          <w:rFonts w:ascii="Helvetica" w:hAnsi="Helvetica" w:cs="Helvetica"/>
          <w:color w:val="000000"/>
          <w:sz w:val="20"/>
          <w:szCs w:val="20"/>
        </w:rPr>
      </w:pPr>
      <w:r w:rsidRPr="0051088E">
        <w:rPr>
          <w:rFonts w:ascii="Helvetica" w:hAnsi="Helvetica" w:cs="Helvetica"/>
          <w:color w:val="000000"/>
          <w:sz w:val="20"/>
          <w:szCs w:val="20"/>
        </w:rPr>
        <w:t>What</w:t>
      </w:r>
      <w:r>
        <w:rPr>
          <w:rFonts w:ascii="Helvetica" w:hAnsi="Helvetica" w:cs="Helvetica"/>
          <w:color w:val="000000"/>
          <w:sz w:val="20"/>
          <w:szCs w:val="20"/>
        </w:rPr>
        <w:t xml:space="preserve"> Word from God do you need to bind yourself to, and what thing in my heart do I need to let go of? </w:t>
      </w:r>
    </w:p>
    <w:p w14:paraId="58D135C3" w14:textId="6C5FCF34" w:rsidR="007561E0" w:rsidRPr="00DB6E36" w:rsidRDefault="00BA44C9" w:rsidP="007561E0">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What issues in your heart do you need to ask yourself, "Am I Keeping This?"</w:t>
      </w:r>
    </w:p>
    <w:p w14:paraId="6EB19566" w14:textId="77777777" w:rsidR="007561E0" w:rsidRDefault="007561E0"/>
    <w:sectPr w:rsidR="007561E0" w:rsidSect="007561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40999"/>
    <w:multiLevelType w:val="hybridMultilevel"/>
    <w:tmpl w:val="BAFA8E74"/>
    <w:lvl w:ilvl="0" w:tplc="76F86E16">
      <w:start w:val="1"/>
      <w:numFmt w:val="bullet"/>
      <w:lvlText w:val=""/>
      <w:lvlJc w:val="left"/>
      <w:pPr>
        <w:ind w:left="720" w:hanging="360"/>
      </w:pPr>
      <w:rPr>
        <w:rFonts w:ascii="Symbol" w:hAnsi="Symbol" w:hint="default"/>
      </w:rPr>
    </w:lvl>
    <w:lvl w:ilvl="1" w:tplc="A90EFA00" w:tentative="1">
      <w:start w:val="1"/>
      <w:numFmt w:val="bullet"/>
      <w:lvlText w:val="o"/>
      <w:lvlJc w:val="left"/>
      <w:pPr>
        <w:ind w:left="1440" w:hanging="360"/>
      </w:pPr>
      <w:rPr>
        <w:rFonts w:ascii="Courier New" w:hAnsi="Courier New" w:hint="default"/>
      </w:rPr>
    </w:lvl>
    <w:lvl w:ilvl="2" w:tplc="8334D926" w:tentative="1">
      <w:start w:val="1"/>
      <w:numFmt w:val="bullet"/>
      <w:lvlText w:val=""/>
      <w:lvlJc w:val="left"/>
      <w:pPr>
        <w:ind w:left="2160" w:hanging="360"/>
      </w:pPr>
      <w:rPr>
        <w:rFonts w:ascii="Wingdings" w:hAnsi="Wingdings" w:hint="default"/>
      </w:rPr>
    </w:lvl>
    <w:lvl w:ilvl="3" w:tplc="444455A2" w:tentative="1">
      <w:start w:val="1"/>
      <w:numFmt w:val="bullet"/>
      <w:lvlText w:val=""/>
      <w:lvlJc w:val="left"/>
      <w:pPr>
        <w:ind w:left="2880" w:hanging="360"/>
      </w:pPr>
      <w:rPr>
        <w:rFonts w:ascii="Symbol" w:hAnsi="Symbol" w:hint="default"/>
      </w:rPr>
    </w:lvl>
    <w:lvl w:ilvl="4" w:tplc="C33A11C8" w:tentative="1">
      <w:start w:val="1"/>
      <w:numFmt w:val="bullet"/>
      <w:lvlText w:val="o"/>
      <w:lvlJc w:val="left"/>
      <w:pPr>
        <w:ind w:left="3600" w:hanging="360"/>
      </w:pPr>
      <w:rPr>
        <w:rFonts w:ascii="Courier New" w:hAnsi="Courier New" w:hint="default"/>
      </w:rPr>
    </w:lvl>
    <w:lvl w:ilvl="5" w:tplc="9792385E" w:tentative="1">
      <w:start w:val="1"/>
      <w:numFmt w:val="bullet"/>
      <w:lvlText w:val=""/>
      <w:lvlJc w:val="left"/>
      <w:pPr>
        <w:ind w:left="4320" w:hanging="360"/>
      </w:pPr>
      <w:rPr>
        <w:rFonts w:ascii="Wingdings" w:hAnsi="Wingdings" w:hint="default"/>
      </w:rPr>
    </w:lvl>
    <w:lvl w:ilvl="6" w:tplc="D9041418" w:tentative="1">
      <w:start w:val="1"/>
      <w:numFmt w:val="bullet"/>
      <w:lvlText w:val=""/>
      <w:lvlJc w:val="left"/>
      <w:pPr>
        <w:ind w:left="5040" w:hanging="360"/>
      </w:pPr>
      <w:rPr>
        <w:rFonts w:ascii="Symbol" w:hAnsi="Symbol" w:hint="default"/>
      </w:rPr>
    </w:lvl>
    <w:lvl w:ilvl="7" w:tplc="2E282156" w:tentative="1">
      <w:start w:val="1"/>
      <w:numFmt w:val="bullet"/>
      <w:lvlText w:val="o"/>
      <w:lvlJc w:val="left"/>
      <w:pPr>
        <w:ind w:left="5760" w:hanging="360"/>
      </w:pPr>
      <w:rPr>
        <w:rFonts w:ascii="Courier New" w:hAnsi="Courier New" w:hint="default"/>
      </w:rPr>
    </w:lvl>
    <w:lvl w:ilvl="8" w:tplc="33162978" w:tentative="1">
      <w:start w:val="1"/>
      <w:numFmt w:val="bullet"/>
      <w:lvlText w:val=""/>
      <w:lvlJc w:val="left"/>
      <w:pPr>
        <w:ind w:left="6480" w:hanging="360"/>
      </w:pPr>
      <w:rPr>
        <w:rFonts w:ascii="Wingdings" w:hAnsi="Wingdings" w:hint="default"/>
      </w:rPr>
    </w:lvl>
  </w:abstractNum>
  <w:abstractNum w:abstractNumId="1" w15:restartNumberingAfterBreak="0">
    <w:nsid w:val="77FB23C6"/>
    <w:multiLevelType w:val="hybridMultilevel"/>
    <w:tmpl w:val="523C2560"/>
    <w:lvl w:ilvl="0" w:tplc="CEF63AA6">
      <w:start w:val="1"/>
      <w:numFmt w:val="decimal"/>
      <w:lvlText w:val="%1."/>
      <w:lvlJc w:val="left"/>
      <w:pPr>
        <w:ind w:left="1080" w:hanging="360"/>
      </w:pPr>
      <w:rPr>
        <w:rFonts w:hint="default"/>
      </w:rPr>
    </w:lvl>
    <w:lvl w:ilvl="1" w:tplc="5D620CF8" w:tentative="1">
      <w:start w:val="1"/>
      <w:numFmt w:val="lowerLetter"/>
      <w:lvlText w:val="%2."/>
      <w:lvlJc w:val="left"/>
      <w:pPr>
        <w:ind w:left="1800" w:hanging="360"/>
      </w:pPr>
    </w:lvl>
    <w:lvl w:ilvl="2" w:tplc="D0C00BA8" w:tentative="1">
      <w:start w:val="1"/>
      <w:numFmt w:val="lowerRoman"/>
      <w:lvlText w:val="%3."/>
      <w:lvlJc w:val="right"/>
      <w:pPr>
        <w:ind w:left="2520" w:hanging="180"/>
      </w:pPr>
    </w:lvl>
    <w:lvl w:ilvl="3" w:tplc="6D304804" w:tentative="1">
      <w:start w:val="1"/>
      <w:numFmt w:val="decimal"/>
      <w:lvlText w:val="%4."/>
      <w:lvlJc w:val="left"/>
      <w:pPr>
        <w:ind w:left="3240" w:hanging="360"/>
      </w:pPr>
    </w:lvl>
    <w:lvl w:ilvl="4" w:tplc="4216B042" w:tentative="1">
      <w:start w:val="1"/>
      <w:numFmt w:val="lowerLetter"/>
      <w:lvlText w:val="%5."/>
      <w:lvlJc w:val="left"/>
      <w:pPr>
        <w:ind w:left="3960" w:hanging="360"/>
      </w:pPr>
    </w:lvl>
    <w:lvl w:ilvl="5" w:tplc="78DADB1E" w:tentative="1">
      <w:start w:val="1"/>
      <w:numFmt w:val="lowerRoman"/>
      <w:lvlText w:val="%6."/>
      <w:lvlJc w:val="right"/>
      <w:pPr>
        <w:ind w:left="4680" w:hanging="180"/>
      </w:pPr>
    </w:lvl>
    <w:lvl w:ilvl="6" w:tplc="A5C89A90" w:tentative="1">
      <w:start w:val="1"/>
      <w:numFmt w:val="decimal"/>
      <w:lvlText w:val="%7."/>
      <w:lvlJc w:val="left"/>
      <w:pPr>
        <w:ind w:left="5400" w:hanging="360"/>
      </w:pPr>
    </w:lvl>
    <w:lvl w:ilvl="7" w:tplc="F942F49E" w:tentative="1">
      <w:start w:val="1"/>
      <w:numFmt w:val="lowerLetter"/>
      <w:lvlText w:val="%8."/>
      <w:lvlJc w:val="left"/>
      <w:pPr>
        <w:ind w:left="6120" w:hanging="360"/>
      </w:pPr>
    </w:lvl>
    <w:lvl w:ilvl="8" w:tplc="196C92D6" w:tentative="1">
      <w:start w:val="1"/>
      <w:numFmt w:val="lowerRoman"/>
      <w:lvlText w:val="%9."/>
      <w:lvlJc w:val="right"/>
      <w:pPr>
        <w:ind w:left="6840" w:hanging="180"/>
      </w:pPr>
    </w:lvl>
  </w:abstractNum>
  <w:num w:numId="1" w16cid:durableId="856774120">
    <w:abstractNumId w:val="1"/>
  </w:num>
  <w:num w:numId="2" w16cid:durableId="43347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E0"/>
    <w:rsid w:val="000365C9"/>
    <w:rsid w:val="0011296D"/>
    <w:rsid w:val="001571B2"/>
    <w:rsid w:val="001F3B4E"/>
    <w:rsid w:val="00262F67"/>
    <w:rsid w:val="004A3D3C"/>
    <w:rsid w:val="004D5B93"/>
    <w:rsid w:val="0051088E"/>
    <w:rsid w:val="00596211"/>
    <w:rsid w:val="006674B0"/>
    <w:rsid w:val="007561E0"/>
    <w:rsid w:val="0075657E"/>
    <w:rsid w:val="007902E2"/>
    <w:rsid w:val="009514E7"/>
    <w:rsid w:val="009B661C"/>
    <w:rsid w:val="00A87F2F"/>
    <w:rsid w:val="00BA44C9"/>
    <w:rsid w:val="00DB6E36"/>
    <w:rsid w:val="00FC1D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F19811"/>
  <w15:chartTrackingRefBased/>
  <w15:docId w15:val="{50B24CA1-99C4-934D-9718-62B7DBD5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1E0"/>
    <w:rPr>
      <w:rFonts w:ascii="Times New Roman" w:eastAsia="Times New Roman" w:hAnsi="Times New Roman" w:cs="Times New Roman"/>
    </w:rPr>
  </w:style>
  <w:style w:type="paragraph" w:styleId="Heading1">
    <w:name w:val="heading 1"/>
    <w:basedOn w:val="Normal"/>
    <w:next w:val="Normal"/>
    <w:link w:val="Heading1Char"/>
    <w:uiPriority w:val="9"/>
    <w:qFormat/>
    <w:rsid w:val="0075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1E0"/>
    <w:rPr>
      <w:rFonts w:eastAsiaTheme="majorEastAsia" w:cstheme="majorBidi"/>
      <w:color w:val="272727" w:themeColor="text1" w:themeTint="D8"/>
    </w:rPr>
  </w:style>
  <w:style w:type="paragraph" w:styleId="Title">
    <w:name w:val="Title"/>
    <w:basedOn w:val="Normal"/>
    <w:next w:val="Normal"/>
    <w:link w:val="TitleChar"/>
    <w:uiPriority w:val="10"/>
    <w:qFormat/>
    <w:rsid w:val="007561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1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1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1E0"/>
    <w:rPr>
      <w:i/>
      <w:iCs/>
      <w:color w:val="404040" w:themeColor="text1" w:themeTint="BF"/>
    </w:rPr>
  </w:style>
  <w:style w:type="paragraph" w:styleId="ListParagraph">
    <w:name w:val="List Paragraph"/>
    <w:basedOn w:val="Normal"/>
    <w:uiPriority w:val="34"/>
    <w:qFormat/>
    <w:rsid w:val="007561E0"/>
    <w:pPr>
      <w:ind w:left="720"/>
      <w:contextualSpacing/>
    </w:pPr>
  </w:style>
  <w:style w:type="character" w:styleId="IntenseEmphasis">
    <w:name w:val="Intense Emphasis"/>
    <w:basedOn w:val="DefaultParagraphFont"/>
    <w:uiPriority w:val="21"/>
    <w:qFormat/>
    <w:rsid w:val="007561E0"/>
    <w:rPr>
      <w:i/>
      <w:iCs/>
      <w:color w:val="0F4761" w:themeColor="accent1" w:themeShade="BF"/>
    </w:rPr>
  </w:style>
  <w:style w:type="paragraph" w:styleId="IntenseQuote">
    <w:name w:val="Intense Quote"/>
    <w:basedOn w:val="Normal"/>
    <w:next w:val="Normal"/>
    <w:link w:val="IntenseQuoteChar"/>
    <w:uiPriority w:val="30"/>
    <w:qFormat/>
    <w:rsid w:val="0075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1E0"/>
    <w:rPr>
      <w:i/>
      <w:iCs/>
      <w:color w:val="0F4761" w:themeColor="accent1" w:themeShade="BF"/>
    </w:rPr>
  </w:style>
  <w:style w:type="character" w:styleId="IntenseReference">
    <w:name w:val="Intense Reference"/>
    <w:basedOn w:val="DefaultParagraphFont"/>
    <w:uiPriority w:val="32"/>
    <w:qFormat/>
    <w:rsid w:val="007561E0"/>
    <w:rPr>
      <w:b/>
      <w:bCs/>
      <w:smallCaps/>
      <w:color w:val="0F4761" w:themeColor="accent1" w:themeShade="BF"/>
      <w:spacing w:val="5"/>
    </w:rPr>
  </w:style>
  <w:style w:type="character" w:styleId="Hyperlink">
    <w:name w:val="Hyperlink"/>
    <w:basedOn w:val="DefaultParagraphFont"/>
    <w:uiPriority w:val="99"/>
    <w:unhideWhenUsed/>
    <w:rsid w:val="007561E0"/>
    <w:rPr>
      <w:color w:val="467886" w:themeColor="hyperlink"/>
      <w:u w:val="single"/>
    </w:rPr>
  </w:style>
  <w:style w:type="character" w:styleId="UnresolvedMention">
    <w:name w:val="Unresolved Mention"/>
    <w:basedOn w:val="DefaultParagraphFont"/>
    <w:uiPriority w:val="99"/>
    <w:semiHidden/>
    <w:unhideWhenUsed/>
    <w:rsid w:val="0075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2016&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Derrick Dillion</cp:lastModifiedBy>
  <cp:revision>2</cp:revision>
  <dcterms:created xsi:type="dcterms:W3CDTF">2024-06-27T14:14:00Z</dcterms:created>
  <dcterms:modified xsi:type="dcterms:W3CDTF">2024-06-27T14:14:00Z</dcterms:modified>
</cp:coreProperties>
</file>